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6DDE8">
    <v:background id="_x0000_s1025" o:bwmode="white" fillcolor="#b6dde8" o:targetscreensize="1024,768">
      <v:fill color2="#c2d69b" angle="-135" focus="-50%" type="gradient"/>
    </v:background>
  </w:background>
  <w:body>
    <w:p w:rsidR="00F016C0" w:rsidRPr="00E814A7" w:rsidRDefault="00F40EE3" w:rsidP="00E814A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479DC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-514350</wp:posOffset>
            </wp:positionV>
            <wp:extent cx="1221105" cy="768350"/>
            <wp:effectExtent l="0" t="0" r="0" b="0"/>
            <wp:wrapSquare wrapText="bothSides"/>
            <wp:docPr id="2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C0" w:rsidRPr="005479DC">
        <w:rPr>
          <w:rFonts w:ascii="Times New Roman" w:hAnsi="Times New Roman"/>
          <w:b/>
          <w:color w:val="FF0000"/>
          <w:sz w:val="28"/>
          <w:szCs w:val="28"/>
        </w:rPr>
        <w:t>Работа дошкольного образовательного учреждения по ознакомлению воспитанников с железной дорогой, трудом работников предприятий железнодорожного транспорта</w:t>
      </w:r>
      <w:r w:rsidR="00F016C0" w:rsidRPr="00E814A7">
        <w:rPr>
          <w:rFonts w:ascii="Times New Roman" w:hAnsi="Times New Roman"/>
          <w:sz w:val="28"/>
          <w:szCs w:val="28"/>
        </w:rPr>
        <w:t>.</w:t>
      </w:r>
    </w:p>
    <w:p w:rsidR="00544C53" w:rsidRPr="00E814A7" w:rsidRDefault="00544C53" w:rsidP="00E814A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Детский сад является первой важной ступенью подготовки будущих железнодорожников, несмотря на то, что многим кажется странным такое раннее решение проблемы профориентации. Мы осуществляем систематическую работу по ознакомлению детей с железнодорожным транспортом, профессиями железнодорожников. Возможность  работы по ранней профориентации обусловлена следующими факторами:</w:t>
      </w:r>
    </w:p>
    <w:p w:rsidR="00544C53" w:rsidRPr="00E814A7" w:rsidRDefault="00F40EE3" w:rsidP="00E814A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5718175</wp:posOffset>
            </wp:positionH>
            <wp:positionV relativeFrom="margin">
              <wp:posOffset>2723515</wp:posOffset>
            </wp:positionV>
            <wp:extent cx="4049395" cy="3232785"/>
            <wp:effectExtent l="57150" t="57150" r="46355" b="43815"/>
            <wp:wrapSquare wrapText="bothSides"/>
            <wp:docPr id="213" name="Рисунок 213" descr="SAM_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SAM_19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2327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C53" w:rsidRPr="00E814A7">
        <w:rPr>
          <w:rFonts w:ascii="Times New Roman" w:hAnsi="Times New Roman"/>
          <w:sz w:val="28"/>
          <w:szCs w:val="28"/>
        </w:rPr>
        <w:t>Дошкольный возраст детей является наиболее благоприятным периодом для формирования любознательности. Это позволяет формировать у детей активный интерес к железнодорожным профессиям.</w:t>
      </w:r>
    </w:p>
    <w:p w:rsidR="00544C53" w:rsidRPr="00E814A7" w:rsidRDefault="003506CE" w:rsidP="00E814A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р</w:t>
      </w:r>
      <w:r w:rsidR="00544C53" w:rsidRPr="00E814A7">
        <w:rPr>
          <w:rFonts w:ascii="Times New Roman" w:hAnsi="Times New Roman"/>
          <w:sz w:val="28"/>
          <w:szCs w:val="28"/>
        </w:rPr>
        <w:t>одители воспитаннико</w:t>
      </w:r>
      <w:bookmarkStart w:id="0" w:name="_GoBack"/>
      <w:bookmarkEnd w:id="0"/>
      <w:r w:rsidR="00544C53" w:rsidRPr="00E814A7">
        <w:rPr>
          <w:rFonts w:ascii="Times New Roman" w:hAnsi="Times New Roman"/>
          <w:sz w:val="28"/>
          <w:szCs w:val="28"/>
        </w:rPr>
        <w:t>в работают на предприятиях ОАО "РЖД", а для детей этого возраста естественен интерес к работе родителей, желание стать такими, как папы и мамы.</w:t>
      </w:r>
      <w:r w:rsidR="00544C53" w:rsidRPr="00E814A7">
        <w:rPr>
          <w:sz w:val="28"/>
          <w:szCs w:val="28"/>
        </w:rPr>
        <w:t xml:space="preserve"> </w:t>
      </w:r>
    </w:p>
    <w:p w:rsidR="00544C53" w:rsidRPr="00E814A7" w:rsidRDefault="00544C53" w:rsidP="00E814A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Мы считаем, что знакомство дошкольников с профессиями не только расширяет общую осведомленность об окружающем мире и кругозор детей, но и формирует у них определенный элементарный опыт профессиональных действий, способствует ранней  профессиональной ориентации.</w:t>
      </w:r>
    </w:p>
    <w:p w:rsidR="00B24A71" w:rsidRPr="00E814A7" w:rsidRDefault="00544C53" w:rsidP="00E814A7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При разработке содержания, форм и методов  работы по ранней профориентации на железнодорожные профессии  мы руководствовались дидактическими принципами: системности, последовательности, доступности, научности, наглядности, преемственности.</w:t>
      </w:r>
    </w:p>
    <w:p w:rsidR="00544C53" w:rsidRPr="00E814A7" w:rsidRDefault="00F016C0" w:rsidP="00445FD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  <w:u w:val="single"/>
        </w:rPr>
        <w:lastRenderedPageBreak/>
        <w:t>Основные направления</w:t>
      </w:r>
      <w:r w:rsidRPr="00E814A7">
        <w:rPr>
          <w:rFonts w:ascii="Times New Roman" w:hAnsi="Times New Roman"/>
          <w:i/>
          <w:sz w:val="28"/>
          <w:szCs w:val="28"/>
          <w:u w:val="single"/>
        </w:rPr>
        <w:t xml:space="preserve"> работы </w:t>
      </w:r>
      <w:r w:rsidR="00544C53" w:rsidRPr="00E814A7">
        <w:rPr>
          <w:rFonts w:ascii="Times New Roman" w:hAnsi="Times New Roman"/>
          <w:sz w:val="28"/>
          <w:szCs w:val="28"/>
          <w:u w:val="single"/>
        </w:rPr>
        <w:t>по ознакомлению воспитанников с железной дорогой, трудом работников предприятий железнодорожного транспорта.</w:t>
      </w:r>
    </w:p>
    <w:p w:rsidR="009D3FAC" w:rsidRPr="00E814A7" w:rsidRDefault="00F40EE3" w:rsidP="009D3FAC">
      <w:pPr>
        <w:tabs>
          <w:tab w:val="left" w:pos="180"/>
        </w:tabs>
        <w:ind w:left="180" w:firstLine="360"/>
        <w:jc w:val="both"/>
        <w:rPr>
          <w:rFonts w:ascii="Times New Roman" w:hAnsi="Times New Roman"/>
          <w:sz w:val="28"/>
          <w:szCs w:val="28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975860" cy="4055745"/>
            <wp:effectExtent l="57150" t="57150" r="34290" b="40005"/>
            <wp:wrapSquare wrapText="bothSides"/>
            <wp:docPr id="215" name="Рисунок 215" descr="IMG_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G_26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0557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prstDash val="lgDash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C53" w:rsidRPr="00E814A7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F016C0" w:rsidRPr="00E814A7">
        <w:rPr>
          <w:rFonts w:ascii="Times New Roman" w:hAnsi="Times New Roman"/>
          <w:i/>
          <w:sz w:val="28"/>
          <w:szCs w:val="28"/>
        </w:rPr>
        <w:t>Цель:</w:t>
      </w:r>
      <w:r w:rsidR="00F016C0" w:rsidRPr="00E814A7">
        <w:rPr>
          <w:rFonts w:ascii="Times New Roman" w:hAnsi="Times New Roman"/>
          <w:sz w:val="28"/>
          <w:szCs w:val="28"/>
        </w:rPr>
        <w:t xml:space="preserve"> Создать условия для расширения знаний детей по ознакомлению с трудом железнодорожника путем привлечения специалистов, педагогов, родителей, работников Дворца культуры железнодорожников, шефов – локомотивное депо.</w:t>
      </w:r>
      <w:r w:rsidR="00B24A71" w:rsidRPr="00E814A7">
        <w:rPr>
          <w:rFonts w:ascii="Times New Roman" w:hAnsi="Times New Roman"/>
          <w:sz w:val="28"/>
          <w:szCs w:val="28"/>
        </w:rPr>
        <w:t xml:space="preserve"> </w:t>
      </w:r>
      <w:r w:rsidR="00F016C0" w:rsidRPr="00E814A7">
        <w:rPr>
          <w:rFonts w:ascii="Times New Roman" w:hAnsi="Times New Roman"/>
          <w:sz w:val="28"/>
          <w:szCs w:val="28"/>
        </w:rPr>
        <w:t xml:space="preserve">Коллектив дошкольного учреждения использует в оформлении детского сада, групп, прогулочных площадок -  игрушек, уголков для родителей, </w:t>
      </w:r>
      <w:r w:rsidR="00445FDC" w:rsidRPr="00E814A7">
        <w:rPr>
          <w:rFonts w:ascii="Times New Roman" w:hAnsi="Times New Roman"/>
          <w:sz w:val="28"/>
          <w:szCs w:val="28"/>
        </w:rPr>
        <w:t xml:space="preserve"> </w:t>
      </w:r>
      <w:r w:rsidR="00F016C0" w:rsidRPr="00E814A7">
        <w:rPr>
          <w:rFonts w:ascii="Times New Roman" w:hAnsi="Times New Roman"/>
          <w:sz w:val="28"/>
          <w:szCs w:val="28"/>
        </w:rPr>
        <w:t>оборудования, картин на железнодорожную тематику;</w:t>
      </w:r>
    </w:p>
    <w:p w:rsidR="00E814A7" w:rsidRPr="003506CE" w:rsidRDefault="00F40EE3" w:rsidP="00E814A7">
      <w:pPr>
        <w:numPr>
          <w:ilvl w:val="0"/>
          <w:numId w:val="42"/>
        </w:numPr>
        <w:tabs>
          <w:tab w:val="left" w:pos="180"/>
        </w:tabs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8199755</wp:posOffset>
            </wp:positionH>
            <wp:positionV relativeFrom="margin">
              <wp:posOffset>4750435</wp:posOffset>
            </wp:positionV>
            <wp:extent cx="1284605" cy="1603375"/>
            <wp:effectExtent l="0" t="0" r="0" b="0"/>
            <wp:wrapSquare wrapText="bothSides"/>
            <wp:docPr id="2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AC" w:rsidRPr="00E814A7">
        <w:rPr>
          <w:rFonts w:ascii="Times New Roman" w:hAnsi="Times New Roman"/>
          <w:sz w:val="28"/>
          <w:szCs w:val="28"/>
        </w:rPr>
        <w:t>.</w:t>
      </w:r>
      <w:r w:rsidR="00F016C0" w:rsidRPr="00E814A7">
        <w:rPr>
          <w:rFonts w:ascii="Times New Roman" w:hAnsi="Times New Roman"/>
          <w:sz w:val="28"/>
          <w:szCs w:val="28"/>
        </w:rPr>
        <w:t>Составлена программа «Ознакомление дошкольников с железнодорожным транспортом и трудом железно</w:t>
      </w:r>
      <w:r w:rsidR="00544C53" w:rsidRPr="00E814A7">
        <w:rPr>
          <w:rFonts w:ascii="Times New Roman" w:hAnsi="Times New Roman"/>
          <w:sz w:val="28"/>
          <w:szCs w:val="28"/>
        </w:rPr>
        <w:t>дорожников</w:t>
      </w:r>
      <w:r w:rsidR="00F016C0" w:rsidRPr="00E814A7">
        <w:rPr>
          <w:rFonts w:ascii="Times New Roman" w:hAnsi="Times New Roman"/>
          <w:sz w:val="28"/>
          <w:szCs w:val="28"/>
        </w:rPr>
        <w:t>.</w:t>
      </w:r>
      <w:r w:rsidR="00B24A71" w:rsidRPr="00E814A7">
        <w:rPr>
          <w:rStyle w:val="a"/>
          <w:rFonts w:ascii="Times New Roman" w:eastAsia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60B4" w:rsidRPr="00E814A7" w:rsidRDefault="00F40EE3" w:rsidP="008A1491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-763905</wp:posOffset>
            </wp:positionV>
            <wp:extent cx="926465" cy="1603375"/>
            <wp:effectExtent l="0" t="0" r="0" b="0"/>
            <wp:wrapSquare wrapText="bothSides"/>
            <wp:docPr id="2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AC" w:rsidRPr="00E814A7">
        <w:rPr>
          <w:rFonts w:ascii="Times New Roman" w:hAnsi="Times New Roman"/>
          <w:color w:val="FF0000"/>
          <w:sz w:val="28"/>
          <w:szCs w:val="28"/>
        </w:rPr>
        <w:t>Занятия</w:t>
      </w:r>
      <w:r w:rsidR="009D3FAC" w:rsidRPr="00E814A7">
        <w:rPr>
          <w:rFonts w:ascii="Times New Roman" w:hAnsi="Times New Roman"/>
          <w:sz w:val="28"/>
          <w:szCs w:val="28"/>
        </w:rPr>
        <w:t xml:space="preserve"> – составлен цикл познавательных занятий о железнодорожном транспорте и профессиях железнодорожников. Разработали целую серию, игр, развлечений, мероприятий с    родителями.</w:t>
      </w:r>
      <w:r w:rsidR="003C60B4" w:rsidRPr="00E814A7">
        <w:rPr>
          <w:rFonts w:ascii="Times New Roman" w:hAnsi="Times New Roman"/>
          <w:sz w:val="28"/>
          <w:szCs w:val="28"/>
        </w:rPr>
        <w:t xml:space="preserve"> </w:t>
      </w:r>
    </w:p>
    <w:p w:rsidR="003C60B4" w:rsidRPr="00E814A7" w:rsidRDefault="003C60B4" w:rsidP="003C60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 xml:space="preserve">Ведущий вид деятельности для ребенка - </w:t>
      </w:r>
      <w:r w:rsidRPr="00E814A7">
        <w:rPr>
          <w:rFonts w:ascii="Times New Roman" w:hAnsi="Times New Roman"/>
          <w:color w:val="FF0000"/>
          <w:sz w:val="28"/>
          <w:szCs w:val="28"/>
        </w:rPr>
        <w:t>это игра</w:t>
      </w:r>
      <w:r w:rsidRPr="00E814A7">
        <w:rPr>
          <w:rFonts w:ascii="Times New Roman" w:hAnsi="Times New Roman"/>
          <w:sz w:val="28"/>
          <w:szCs w:val="28"/>
        </w:rPr>
        <w:t xml:space="preserve">. В дошкольный период она является основным фактором развития психических и познавательных процессов ребенка. </w:t>
      </w:r>
    </w:p>
    <w:p w:rsidR="003C60B4" w:rsidRPr="00E814A7" w:rsidRDefault="003C60B4" w:rsidP="003C60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lastRenderedPageBreak/>
        <w:t>На занятиях и в свободной деятельности мы формируем знания, развиваем интерес к железнодорожному транспорту, труду железнодорожников через игру и игровые приемы, ненавязчиво нацеливая воспитанников на будущую профессию.</w:t>
      </w:r>
    </w:p>
    <w:p w:rsidR="003C60B4" w:rsidRPr="00E814A7" w:rsidRDefault="00F40EE3" w:rsidP="00B3547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4796790</wp:posOffset>
            </wp:positionH>
            <wp:positionV relativeFrom="margin">
              <wp:posOffset>1772920</wp:posOffset>
            </wp:positionV>
            <wp:extent cx="4797425" cy="3597910"/>
            <wp:effectExtent l="57150" t="57150" r="41275" b="40640"/>
            <wp:wrapSquare wrapText="bothSides"/>
            <wp:docPr id="222" name="Рисунок 222" descr="SAM_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SAM_19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>Дети в играх подражают взрослым и воспроизводят их действия, присваивают себе роли проводников, осмотрщиков вагонов, машинистов, работников вокзала и др. Ярко выраженная склонность детей к определенным ролям, играм, видам труда или другой деятельности свиде</w:t>
      </w:r>
      <w:r w:rsidR="000C3D06" w:rsidRPr="00E814A7">
        <w:rPr>
          <w:rFonts w:ascii="Times New Roman" w:hAnsi="Times New Roman"/>
          <w:sz w:val="28"/>
          <w:szCs w:val="28"/>
        </w:rPr>
        <w:t xml:space="preserve">тельствует о первых проявлениях </w:t>
      </w:r>
      <w:r w:rsidR="003C60B4" w:rsidRPr="00E814A7">
        <w:rPr>
          <w:rFonts w:ascii="Times New Roman" w:hAnsi="Times New Roman"/>
          <w:sz w:val="28"/>
          <w:szCs w:val="28"/>
        </w:rPr>
        <w:t>"профессиональной направленности" в развитии личности ребенка.</w:t>
      </w: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814A7" w:rsidRDefault="00E814A7" w:rsidP="000C3D0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3D06" w:rsidRPr="00E814A7" w:rsidRDefault="003C60B4" w:rsidP="000C3D0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 xml:space="preserve">Большую роль в формировании представлений дошкольников о профессиональной деятельности взрослых играют сюжетно-ролевые игры профессионально-ориентированной направленности. </w:t>
      </w:r>
      <w:r w:rsidR="00F40EE3"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78680" cy="3515360"/>
            <wp:effectExtent l="57150" t="57150" r="45720" b="46990"/>
            <wp:wrapSquare wrapText="bothSides"/>
            <wp:docPr id="219" name="Рисунок 219" descr="SAM_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SAM_19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153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A7">
        <w:rPr>
          <w:rFonts w:ascii="Times New Roman" w:hAnsi="Times New Roman"/>
          <w:sz w:val="28"/>
          <w:szCs w:val="28"/>
        </w:rPr>
        <w:t xml:space="preserve">Игры группируются с </w:t>
      </w:r>
      <w:r w:rsidRPr="00E814A7">
        <w:rPr>
          <w:rFonts w:ascii="Times New Roman" w:hAnsi="Times New Roman"/>
          <w:sz w:val="28"/>
          <w:szCs w:val="28"/>
        </w:rPr>
        <w:lastRenderedPageBreak/>
        <w:t xml:space="preserve">учетом сезонного труда, профессионального праздника. Широко используются игры, отражающие новые профессии железной дороги. В играх дети учатся комбинировать непосредственные жизненные впечатления со знаниями, приобретенными из рассказов, фильмов, книг. </w:t>
      </w:r>
    </w:p>
    <w:p w:rsidR="000C3D06" w:rsidRPr="00E814A7" w:rsidRDefault="000C3D06" w:rsidP="000C3D0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60B4" w:rsidRPr="003C60B4" w:rsidRDefault="003C60B4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rFonts w:ascii="Times New Roman" w:hAnsi="Times New Roman"/>
          <w:sz w:val="28"/>
          <w:szCs w:val="28"/>
        </w:rPr>
        <w:t>Постепенно дошкольники начинают повторять действия людей разных специальностей, моделируют их профессиональное поведение. Наблюдения педагогов показывают, что в ходе игры дошкольники начинают отражать содержание деятельности представителей железнодорожных профессий, ориентируются в их взаимосвязях, выражают предпочтение определенной группе профессий или какой-то конкретной профессии.</w:t>
      </w:r>
    </w:p>
    <w:p w:rsidR="000C3D06" w:rsidRDefault="000C3D06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0C3D06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F40EE3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-358140</wp:posOffset>
            </wp:positionH>
            <wp:positionV relativeFrom="margin">
              <wp:posOffset>-873760</wp:posOffset>
            </wp:positionV>
            <wp:extent cx="1931670" cy="1603375"/>
            <wp:effectExtent l="0" t="0" r="0" b="0"/>
            <wp:wrapSquare wrapText="bothSides"/>
            <wp:docPr id="2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D06" w:rsidRDefault="000C3D06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0C3D06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0C3D06" w:rsidP="000C3D06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3C60B4" w:rsidRPr="00E814A7" w:rsidRDefault="003C60B4" w:rsidP="000C3D0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lastRenderedPageBreak/>
        <w:t>Наши педагоги составили цикл а</w:t>
      </w:r>
      <w:r w:rsidR="000C3D06" w:rsidRPr="00E814A7">
        <w:rPr>
          <w:rFonts w:ascii="Times New Roman" w:hAnsi="Times New Roman"/>
          <w:sz w:val="28"/>
          <w:szCs w:val="28"/>
        </w:rPr>
        <w:t>вторских игр п</w:t>
      </w:r>
      <w:r w:rsidR="00E814A7" w:rsidRPr="00E814A7">
        <w:rPr>
          <w:rFonts w:ascii="Times New Roman" w:hAnsi="Times New Roman"/>
          <w:sz w:val="28"/>
          <w:szCs w:val="28"/>
        </w:rPr>
        <w:t xml:space="preserve">о </w:t>
      </w:r>
      <w:r w:rsidRPr="00E814A7">
        <w:rPr>
          <w:rFonts w:ascii="Times New Roman" w:hAnsi="Times New Roman"/>
          <w:sz w:val="28"/>
          <w:szCs w:val="28"/>
        </w:rPr>
        <w:t>данной теме, которые используются в работе.</w:t>
      </w:r>
    </w:p>
    <w:p w:rsidR="003C60B4" w:rsidRPr="00E814A7" w:rsidRDefault="00F40EE3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089400" cy="5172710"/>
            <wp:effectExtent l="57150" t="57150" r="44450" b="46990"/>
            <wp:wrapSquare wrapText="bothSides"/>
            <wp:docPr id="216" name="Рисунок 216" descr="IMG_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G_26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172710"/>
                    </a:xfrm>
                    <a:prstGeom prst="rect">
                      <a:avLst/>
                    </a:prstGeom>
                    <a:noFill/>
                    <a:ln w="57150" cap="rnd">
                      <a:solidFill>
                        <a:srgbClr val="0070C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>Особенно любят малыши сюжетно-ролевые игры и игры-инсценировки: "Поезд", "Поездка", "Путешествие по железной дороге", "Машинисты", "Быть примерным пассажиром разрешается", "Железная дорога - детям не игрушка".</w:t>
      </w:r>
    </w:p>
    <w:p w:rsidR="003C60B4" w:rsidRPr="003C60B4" w:rsidRDefault="003C60B4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rFonts w:ascii="Times New Roman" w:hAnsi="Times New Roman"/>
          <w:sz w:val="28"/>
          <w:szCs w:val="28"/>
        </w:rPr>
        <w:t>Педагогами совместно с родителями созданы развивающие игры, лото, которые дают возможность превратить обычное  занятие с дошкольниками в интерактивную экскурсию. Примером могут служить развивающие игры "</w:t>
      </w:r>
      <w:r w:rsidR="00B35475" w:rsidRPr="00E814A7">
        <w:rPr>
          <w:rFonts w:ascii="Times New Roman" w:hAnsi="Times New Roman"/>
          <w:sz w:val="28"/>
          <w:szCs w:val="28"/>
        </w:rPr>
        <w:t xml:space="preserve"> Комсомольск-на-Амуре</w:t>
      </w:r>
      <w:r w:rsidRPr="00E814A7">
        <w:rPr>
          <w:rFonts w:ascii="Times New Roman" w:hAnsi="Times New Roman"/>
          <w:sz w:val="28"/>
          <w:szCs w:val="28"/>
        </w:rPr>
        <w:t xml:space="preserve"> - Владивосток", "</w:t>
      </w:r>
      <w:r w:rsidR="00B35475" w:rsidRPr="00E814A7">
        <w:rPr>
          <w:rFonts w:ascii="Times New Roman" w:hAnsi="Times New Roman"/>
          <w:sz w:val="28"/>
          <w:szCs w:val="28"/>
        </w:rPr>
        <w:t xml:space="preserve"> Комсомольск-на-Амуре </w:t>
      </w:r>
      <w:r w:rsidRPr="00E814A7">
        <w:rPr>
          <w:rFonts w:ascii="Times New Roman" w:hAnsi="Times New Roman"/>
          <w:sz w:val="28"/>
          <w:szCs w:val="28"/>
        </w:rPr>
        <w:t>-</w:t>
      </w:r>
      <w:r w:rsidR="00B35475" w:rsidRPr="00E814A7">
        <w:rPr>
          <w:rFonts w:ascii="Times New Roman" w:hAnsi="Times New Roman"/>
          <w:sz w:val="28"/>
          <w:szCs w:val="28"/>
        </w:rPr>
        <w:t xml:space="preserve"> Хабаровск</w:t>
      </w:r>
      <w:r w:rsidRPr="00E814A7">
        <w:rPr>
          <w:rFonts w:ascii="Times New Roman" w:hAnsi="Times New Roman"/>
          <w:sz w:val="28"/>
          <w:szCs w:val="28"/>
        </w:rPr>
        <w:t xml:space="preserve">", </w:t>
      </w:r>
      <w:r w:rsidR="00B35475" w:rsidRPr="00E814A7">
        <w:rPr>
          <w:rFonts w:ascii="Times New Roman" w:hAnsi="Times New Roman"/>
          <w:sz w:val="28"/>
          <w:szCs w:val="28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t>играя в которые,  дети знакомятся с городами и станциями, которые находятся на протяжении этого транспортного пути. Или игра-лото "Наш вокзал", которая  заставляет детей мыслить логически, чтобы подобрать карточки с изображениями предметов, относящихся к железной дороге.</w:t>
      </w:r>
    </w:p>
    <w:p w:rsidR="000C3D06" w:rsidRPr="00E814A7" w:rsidRDefault="00F40EE3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-880745</wp:posOffset>
            </wp:positionV>
            <wp:extent cx="3749675" cy="3973195"/>
            <wp:effectExtent l="57150" t="57150" r="41275" b="46355"/>
            <wp:wrapSquare wrapText="bothSides"/>
            <wp:docPr id="220" name="Рисунок 220" descr="SAM_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SAM_19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39731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>Инсценировки и занятия-спектакли позволяют детям, распределив обязанности и надев соответствующую форму, превратиться в строгого начальника поезда, внимательного</w:t>
      </w:r>
      <w:r w:rsidR="00864BD8" w:rsidRPr="00E814A7">
        <w:rPr>
          <w:rFonts w:ascii="Times New Roman" w:hAnsi="Times New Roman"/>
          <w:sz w:val="28"/>
          <w:szCs w:val="28"/>
        </w:rPr>
        <w:t xml:space="preserve"> осмотрщика вагонов, заботливую </w:t>
      </w:r>
      <w:r w:rsidR="003C60B4" w:rsidRPr="00E814A7">
        <w:rPr>
          <w:rFonts w:ascii="Times New Roman" w:hAnsi="Times New Roman"/>
          <w:sz w:val="28"/>
          <w:szCs w:val="28"/>
        </w:rPr>
        <w:t xml:space="preserve">проводницу, вежливого кассира. </w:t>
      </w:r>
    </w:p>
    <w:p w:rsidR="000C3D06" w:rsidRDefault="00F40EE3" w:rsidP="000C3D06">
      <w:pPr>
        <w:spacing w:after="0"/>
        <w:ind w:left="567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3878580</wp:posOffset>
            </wp:positionH>
            <wp:positionV relativeFrom="margin">
              <wp:posOffset>3775075</wp:posOffset>
            </wp:positionV>
            <wp:extent cx="926465" cy="1603375"/>
            <wp:effectExtent l="0" t="0" r="0" b="0"/>
            <wp:wrapSquare wrapText="bothSides"/>
            <wp:docPr id="2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5610860</wp:posOffset>
            </wp:positionH>
            <wp:positionV relativeFrom="margin">
              <wp:posOffset>1737995</wp:posOffset>
            </wp:positionV>
            <wp:extent cx="4049395" cy="4500245"/>
            <wp:effectExtent l="57150" t="57150" r="46355" b="33655"/>
            <wp:wrapSquare wrapText="bothSides"/>
            <wp:docPr id="221" name="Рисунок 221" descr="SAM_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SAM_19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5002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D06" w:rsidRDefault="000C3D06" w:rsidP="000C3D06">
      <w:pPr>
        <w:spacing w:after="0"/>
        <w:ind w:left="567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0C3D06" w:rsidP="000C3D06">
      <w:pPr>
        <w:spacing w:after="0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0C3D06" w:rsidP="000C3D06">
      <w:pPr>
        <w:spacing w:after="0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0C3D06" w:rsidRDefault="000C3D06" w:rsidP="000C3D06">
      <w:pPr>
        <w:spacing w:after="0"/>
        <w:ind w:left="927"/>
        <w:jc w:val="both"/>
        <w:rPr>
          <w:rFonts w:ascii="Times New Roman" w:hAnsi="Times New Roman"/>
          <w:b/>
          <w:sz w:val="32"/>
          <w:szCs w:val="32"/>
        </w:rPr>
      </w:pPr>
    </w:p>
    <w:p w:rsidR="008A1491" w:rsidRDefault="008A1491" w:rsidP="008A1491">
      <w:pPr>
        <w:spacing w:after="0"/>
        <w:ind w:left="720"/>
        <w:jc w:val="both"/>
        <w:rPr>
          <w:rFonts w:ascii="Times New Roman" w:hAnsi="Times New Roman"/>
          <w:b/>
          <w:sz w:val="32"/>
          <w:szCs w:val="32"/>
        </w:rPr>
      </w:pPr>
    </w:p>
    <w:p w:rsidR="00485AED" w:rsidRDefault="00485AED" w:rsidP="00485AED">
      <w:pPr>
        <w:spacing w:after="0"/>
        <w:ind w:left="720"/>
        <w:jc w:val="both"/>
        <w:rPr>
          <w:rFonts w:ascii="Times New Roman" w:hAnsi="Times New Roman"/>
          <w:b/>
          <w:sz w:val="32"/>
          <w:szCs w:val="32"/>
        </w:rPr>
      </w:pPr>
    </w:p>
    <w:p w:rsidR="00E814A7" w:rsidRDefault="00E814A7" w:rsidP="00485AED">
      <w:pPr>
        <w:spacing w:after="0"/>
        <w:ind w:left="720"/>
        <w:jc w:val="both"/>
        <w:rPr>
          <w:rFonts w:ascii="Times New Roman" w:hAnsi="Times New Roman"/>
          <w:b/>
          <w:sz w:val="32"/>
          <w:szCs w:val="32"/>
        </w:rPr>
      </w:pPr>
    </w:p>
    <w:p w:rsidR="00E814A7" w:rsidRDefault="00E814A7" w:rsidP="00485AED">
      <w:pPr>
        <w:spacing w:after="0"/>
        <w:ind w:left="720"/>
        <w:jc w:val="both"/>
        <w:rPr>
          <w:rFonts w:ascii="Times New Roman" w:hAnsi="Times New Roman"/>
          <w:b/>
          <w:sz w:val="32"/>
          <w:szCs w:val="32"/>
        </w:rPr>
      </w:pPr>
    </w:p>
    <w:p w:rsidR="00485AED" w:rsidRDefault="00485AED" w:rsidP="00485AED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3C60B4" w:rsidRPr="00E814A7" w:rsidRDefault="00F40EE3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57150</wp:posOffset>
            </wp:positionV>
            <wp:extent cx="926465" cy="1603375"/>
            <wp:effectExtent l="0" t="0" r="0" b="0"/>
            <wp:wrapSquare wrapText="bothSides"/>
            <wp:docPr id="2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>Вместе с воспитателями разыгрываются целые сценки, в которых дети в игре учатся правильно вести себя на вокзале, на платформе, в поезде.</w:t>
      </w:r>
    </w:p>
    <w:p w:rsidR="00B35475" w:rsidRDefault="00B35475" w:rsidP="00B35475">
      <w:pPr>
        <w:spacing w:after="0"/>
        <w:ind w:left="426"/>
        <w:jc w:val="both"/>
        <w:rPr>
          <w:rFonts w:ascii="Times New Roman" w:hAnsi="Times New Roman"/>
          <w:b/>
          <w:sz w:val="32"/>
          <w:szCs w:val="32"/>
        </w:rPr>
      </w:pPr>
    </w:p>
    <w:p w:rsidR="00B35475" w:rsidRDefault="00B35475" w:rsidP="00B35475">
      <w:pPr>
        <w:spacing w:after="0"/>
        <w:ind w:left="42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B35475" w:rsidRDefault="00B35475" w:rsidP="00B35475">
      <w:pPr>
        <w:spacing w:after="0"/>
        <w:ind w:left="426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B35475" w:rsidRDefault="00B35475" w:rsidP="00B35475">
      <w:pPr>
        <w:spacing w:after="0"/>
        <w:ind w:left="426"/>
        <w:jc w:val="both"/>
        <w:rPr>
          <w:rFonts w:ascii="Times New Roman" w:hAnsi="Times New Roman"/>
          <w:b/>
          <w:sz w:val="32"/>
          <w:szCs w:val="32"/>
        </w:rPr>
      </w:pPr>
    </w:p>
    <w:p w:rsidR="00B35475" w:rsidRDefault="00B35475" w:rsidP="00B35475">
      <w:pPr>
        <w:spacing w:after="0"/>
        <w:ind w:left="786"/>
        <w:jc w:val="both"/>
        <w:rPr>
          <w:rFonts w:ascii="Times New Roman" w:hAnsi="Times New Roman"/>
          <w:b/>
          <w:sz w:val="32"/>
          <w:szCs w:val="32"/>
        </w:rPr>
      </w:pPr>
    </w:p>
    <w:p w:rsidR="00B35475" w:rsidRDefault="00F40EE3" w:rsidP="00B35475">
      <w:pPr>
        <w:spacing w:after="0"/>
        <w:ind w:left="426"/>
        <w:jc w:val="both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4791710</wp:posOffset>
            </wp:positionH>
            <wp:positionV relativeFrom="margin">
              <wp:posOffset>2593340</wp:posOffset>
            </wp:positionV>
            <wp:extent cx="4951730" cy="3455035"/>
            <wp:effectExtent l="57150" t="57150" r="39370" b="31115"/>
            <wp:wrapSquare wrapText="bothSides"/>
            <wp:docPr id="240" name="Рисунок 240" descr="IMG_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IMG_06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4550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176395" cy="3609975"/>
            <wp:effectExtent l="57150" t="57150" r="33655" b="47625"/>
            <wp:wrapSquare wrapText="bothSides"/>
            <wp:docPr id="238" name="Рисунок 238" descr="IMG_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IMG_06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6099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475">
        <w:rPr>
          <w:rFonts w:ascii="Times New Roman" w:hAnsi="Times New Roman"/>
          <w:b/>
          <w:sz w:val="32"/>
          <w:szCs w:val="32"/>
        </w:rPr>
        <w:t xml:space="preserve"> </w:t>
      </w:r>
    </w:p>
    <w:p w:rsidR="00217FB8" w:rsidRPr="00E814A7" w:rsidRDefault="00B35475" w:rsidP="00217FB8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3C60B4" w:rsidRPr="00E814A7">
        <w:rPr>
          <w:rFonts w:ascii="Times New Roman" w:hAnsi="Times New Roman"/>
          <w:sz w:val="28"/>
          <w:szCs w:val="28"/>
        </w:rPr>
        <w:t>В детском саду организуются занятия по изобразительной деятельности (рисование, лепка, аппликация) и конструированию. Дети создают художественные работы на железнодорожную тему. Работы детей принимают участие в конкурсах, кото</w:t>
      </w:r>
      <w:r w:rsidR="000C3D06" w:rsidRPr="00E814A7">
        <w:rPr>
          <w:rFonts w:ascii="Times New Roman" w:hAnsi="Times New Roman"/>
          <w:sz w:val="28"/>
          <w:szCs w:val="28"/>
        </w:rPr>
        <w:t>рые организует железная дорога.</w:t>
      </w:r>
      <w:r w:rsidR="003C60B4" w:rsidRPr="00E814A7">
        <w:rPr>
          <w:rFonts w:ascii="Times New Roman" w:hAnsi="Times New Roman"/>
          <w:sz w:val="28"/>
          <w:szCs w:val="28"/>
        </w:rPr>
        <w:t xml:space="preserve"> </w:t>
      </w:r>
      <w:r w:rsidR="000C3D06" w:rsidRPr="00E814A7">
        <w:rPr>
          <w:rFonts w:ascii="Times New Roman" w:hAnsi="Times New Roman"/>
          <w:sz w:val="28"/>
          <w:szCs w:val="28"/>
        </w:rPr>
        <w:t xml:space="preserve"> </w:t>
      </w:r>
      <w:r w:rsidR="003C60B4" w:rsidRPr="00E814A7">
        <w:rPr>
          <w:rFonts w:ascii="Times New Roman" w:hAnsi="Times New Roman"/>
          <w:sz w:val="28"/>
          <w:szCs w:val="28"/>
        </w:rPr>
        <w:t xml:space="preserve"> Неоднократно наши</w:t>
      </w:r>
      <w:r w:rsidR="003C60B4" w:rsidRPr="003C60B4">
        <w:rPr>
          <w:rFonts w:ascii="Times New Roman" w:hAnsi="Times New Roman"/>
          <w:b/>
          <w:sz w:val="32"/>
          <w:szCs w:val="32"/>
        </w:rPr>
        <w:t xml:space="preserve"> </w:t>
      </w:r>
      <w:r w:rsidR="003C60B4" w:rsidRPr="00E814A7">
        <w:rPr>
          <w:rFonts w:ascii="Times New Roman" w:hAnsi="Times New Roman"/>
          <w:sz w:val="28"/>
          <w:szCs w:val="28"/>
        </w:rPr>
        <w:t xml:space="preserve">дошколята становились призерами этих конкурсов. </w:t>
      </w:r>
      <w:r w:rsidRPr="00E814A7">
        <w:rPr>
          <w:rFonts w:ascii="Times New Roman" w:hAnsi="Times New Roman"/>
          <w:sz w:val="28"/>
          <w:szCs w:val="28"/>
        </w:rPr>
        <w:t xml:space="preserve"> </w:t>
      </w:r>
    </w:p>
    <w:p w:rsidR="003C60B4" w:rsidRPr="00E814A7" w:rsidRDefault="00F40EE3" w:rsidP="00217F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posOffset>-726440</wp:posOffset>
            </wp:positionV>
            <wp:extent cx="926465" cy="1603375"/>
            <wp:effectExtent l="0" t="0" r="0" b="0"/>
            <wp:wrapSquare wrapText="bothSides"/>
            <wp:docPr id="2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>На занятиях по конструированию малыши учатся  создавать поделки ("Вокзал", "Паровозик из Ромашково", "Мост через реку", "Загудел паровоз и вагончики повез"), выполняют их из бумаги, деталей конструктора, мягких модулей и подручного материала, осваива</w:t>
      </w: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797425" cy="3597910"/>
            <wp:effectExtent l="57150" t="57150" r="41275" b="40640"/>
            <wp:wrapSquare wrapText="bothSides"/>
            <wp:docPr id="226" name="Рисунок 226" descr="SAM_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SAM_19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>ют техническое моделирование.</w:t>
      </w:r>
    </w:p>
    <w:p w:rsidR="003C60B4" w:rsidRPr="00E814A7" w:rsidRDefault="000C3D06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Педагог</w:t>
      </w:r>
      <w:r w:rsidR="003C60B4" w:rsidRPr="00E814A7">
        <w:rPr>
          <w:rFonts w:ascii="Times New Roman" w:hAnsi="Times New Roman"/>
          <w:sz w:val="28"/>
          <w:szCs w:val="28"/>
        </w:rPr>
        <w:t xml:space="preserve"> детского сада проводят кружк</w:t>
      </w:r>
      <w:r w:rsidRPr="00E814A7">
        <w:rPr>
          <w:rFonts w:ascii="Times New Roman" w:hAnsi="Times New Roman"/>
          <w:sz w:val="28"/>
          <w:szCs w:val="28"/>
        </w:rPr>
        <w:t>овую работу по изодеятельности. В планах работы кружка</w:t>
      </w:r>
      <w:r w:rsidR="003C60B4" w:rsidRPr="00E814A7">
        <w:rPr>
          <w:rFonts w:ascii="Times New Roman" w:hAnsi="Times New Roman"/>
          <w:sz w:val="28"/>
          <w:szCs w:val="28"/>
        </w:rPr>
        <w:t xml:space="preserve"> обязательно включаются занятия с использованием материала о железной дороге.</w:t>
      </w:r>
    </w:p>
    <w:p w:rsidR="003C60B4" w:rsidRPr="00E814A7" w:rsidRDefault="003C60B4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Интересной формой работы является железнодорожная литературная гостиная "Самовар в упряжке ходит", где наши дети в стихах  узнают об истории железной дороги, инсценируют вокзалы 19-го, 20-го и 21-го века, одевают костюмы людей того времени.</w:t>
      </w:r>
    </w:p>
    <w:p w:rsidR="003C60B4" w:rsidRPr="00E814A7" w:rsidRDefault="003C60B4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 xml:space="preserve">Для того,  чтобы познакомить детей с прошлой обстановкой вокзалов, используем стихи советских авторов. Например, чтобы познакомить детей с вокзалом 60-х годов, используем стихотворение Е. Трутневой "Вокзал", объясняя детям, что вещи раньше паковались в узлы, перетянутые ремнями,  и с собой в поездку брали чайники  в то время, </w:t>
      </w:r>
      <w:r w:rsidRPr="003C60B4">
        <w:rPr>
          <w:rFonts w:ascii="Times New Roman" w:hAnsi="Times New Roman"/>
          <w:b/>
          <w:sz w:val="32"/>
          <w:szCs w:val="32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t>когда</w:t>
      </w:r>
      <w:r w:rsidRPr="003C60B4">
        <w:rPr>
          <w:rFonts w:ascii="Times New Roman" w:hAnsi="Times New Roman"/>
          <w:b/>
          <w:sz w:val="32"/>
          <w:szCs w:val="32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t>их бабушки и дедушки были такие же маленькие, как они.</w:t>
      </w:r>
    </w:p>
    <w:p w:rsidR="003C60B4" w:rsidRPr="00E814A7" w:rsidRDefault="003C60B4" w:rsidP="003C60B4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Знакомим детей с основами профессиограмм профессий железнодорожников. Рассказываем, например, не только о том, чем занимается монтер пути, но и о том, что эта профессия  предполагает, что работник должен  иметь острое  зрение, хорошо</w:t>
      </w:r>
      <w:r w:rsidRPr="003C60B4">
        <w:rPr>
          <w:rFonts w:ascii="Times New Roman" w:hAnsi="Times New Roman"/>
          <w:b/>
          <w:sz w:val="32"/>
          <w:szCs w:val="32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lastRenderedPageBreak/>
        <w:t xml:space="preserve">различать цвета, иметь хороший слух, быть физически выносливым, закаленным, собранным, ответственным. </w:t>
      </w:r>
    </w:p>
    <w:p w:rsidR="00217FB8" w:rsidRPr="00E814A7" w:rsidRDefault="00F40EE3" w:rsidP="00217FB8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5977890</wp:posOffset>
            </wp:positionH>
            <wp:positionV relativeFrom="margin">
              <wp:posOffset>2717165</wp:posOffset>
            </wp:positionV>
            <wp:extent cx="3804920" cy="3121660"/>
            <wp:effectExtent l="57150" t="57150" r="43180" b="40640"/>
            <wp:wrapSquare wrapText="bothSides"/>
            <wp:docPr id="225" name="Рисунок 225" descr="SDC1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DC13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3121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-366395</wp:posOffset>
            </wp:positionH>
            <wp:positionV relativeFrom="margin">
              <wp:posOffset>-954405</wp:posOffset>
            </wp:positionV>
            <wp:extent cx="3863975" cy="3840480"/>
            <wp:effectExtent l="57150" t="57150" r="41275" b="45720"/>
            <wp:wrapSquare wrapText="bothSides"/>
            <wp:docPr id="263" name="Рисунок 263" descr="IMG_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IMG_26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840480"/>
                    </a:xfrm>
                    <a:prstGeom prst="rect">
                      <a:avLst/>
                    </a:prstGeom>
                    <a:noFill/>
                    <a:ln w="57150" cap="rnd">
                      <a:solidFill>
                        <a:srgbClr val="0070C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0B4" w:rsidRPr="00E814A7">
        <w:rPr>
          <w:rFonts w:ascii="Times New Roman" w:hAnsi="Times New Roman"/>
          <w:sz w:val="28"/>
          <w:szCs w:val="28"/>
        </w:rPr>
        <w:t xml:space="preserve">В работе с детьми по ознакомлению с профессиями железнодорожников ведущая роль принадлежит наглядным методам обучения, так как у детей-дошкольников мышление наглядно-образное. Педагоги используют  наблюдение, рассматривание картин, репродукций, фотографий, железнодорожных экспонатов.  Эта работа требует создания определенного фонда учебно-наглядных пособий. Для этого наши воспитатели и специалисты  подбирают иллюстрации и картины на железнодорожную тематику, создают объемные макеты железнодорожных станций, поездов. Для поведения занятий удачно используют технические средства обучения (магнитофоны, видеомагнитофон, телевизор, </w:t>
      </w:r>
      <w:r w:rsidR="005479DC">
        <w:rPr>
          <w:rFonts w:ascii="Times New Roman" w:hAnsi="Times New Roman"/>
          <w:sz w:val="28"/>
          <w:szCs w:val="28"/>
        </w:rPr>
        <w:t xml:space="preserve"> </w:t>
      </w:r>
      <w:r w:rsidR="003C60B4" w:rsidRPr="00E814A7">
        <w:rPr>
          <w:rFonts w:ascii="Times New Roman" w:hAnsi="Times New Roman"/>
          <w:sz w:val="28"/>
          <w:szCs w:val="28"/>
        </w:rPr>
        <w:t>музыкальный центр, компьютеры</w:t>
      </w:r>
      <w:r w:rsidR="005479DC">
        <w:rPr>
          <w:rFonts w:ascii="Times New Roman" w:hAnsi="Times New Roman"/>
          <w:sz w:val="28"/>
          <w:szCs w:val="28"/>
        </w:rPr>
        <w:t>, проектор</w:t>
      </w:r>
      <w:r w:rsidR="003C60B4" w:rsidRPr="00E814A7">
        <w:rPr>
          <w:rFonts w:ascii="Times New Roman" w:hAnsi="Times New Roman"/>
          <w:sz w:val="28"/>
          <w:szCs w:val="28"/>
        </w:rPr>
        <w:t xml:space="preserve"> )</w:t>
      </w:r>
    </w:p>
    <w:p w:rsidR="00E814A7" w:rsidRDefault="00F40EE3" w:rsidP="00217FB8">
      <w:pPr>
        <w:numPr>
          <w:ilvl w:val="0"/>
          <w:numId w:val="37"/>
        </w:num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noProof/>
          <w:sz w:val="28"/>
          <w:szCs w:val="28"/>
          <w:lang w:eastAsia="ru-RU"/>
        </w:rPr>
        <w:drawing>
          <wp:anchor distT="110707" distB="108329" distL="276946" distR="114300" simplePos="0" relativeHeight="2516551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94549" cy="2211109"/>
            <wp:effectExtent l="228600" t="190500" r="0" b="208280"/>
            <wp:wrapSquare wrapText="bothSides"/>
            <wp:docPr id="23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494" t="11926" r="12987" b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1107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E814A7">
        <w:rPr>
          <w:rFonts w:ascii="Times New Roman" w:hAnsi="Times New Roman"/>
          <w:sz w:val="28"/>
          <w:szCs w:val="28"/>
        </w:rPr>
        <w:t xml:space="preserve">   </w:t>
      </w:r>
      <w:r w:rsidR="003C60B4" w:rsidRPr="00E814A7">
        <w:rPr>
          <w:rFonts w:ascii="Times New Roman" w:hAnsi="Times New Roman"/>
          <w:sz w:val="28"/>
          <w:szCs w:val="28"/>
        </w:rPr>
        <w:t>Очень эффективным оказался  проектный метод.</w:t>
      </w:r>
      <w:r w:rsidR="003C60B4" w:rsidRPr="00217FB8">
        <w:rPr>
          <w:rFonts w:ascii="Times New Roman" w:hAnsi="Times New Roman"/>
          <w:b/>
          <w:sz w:val="32"/>
          <w:szCs w:val="32"/>
        </w:rPr>
        <w:t xml:space="preserve"> </w:t>
      </w:r>
    </w:p>
    <w:p w:rsidR="003C60B4" w:rsidRPr="00E814A7" w:rsidRDefault="003C60B4" w:rsidP="00E814A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 xml:space="preserve">В основе проекта лежит проблема, для решения которой необходим поэтапный исследовательский поиск, результаты которого обобщаются в одно целое. У нас реализован проект "Наши  родители - железнодорожники", "Эмблема детского сада".   Оформлен   в каждой группе  уголок на железнодорожную тематику "Наши родители - </w:t>
      </w:r>
      <w:r w:rsidRPr="00E814A7">
        <w:rPr>
          <w:rFonts w:ascii="Times New Roman" w:hAnsi="Times New Roman"/>
          <w:sz w:val="28"/>
          <w:szCs w:val="28"/>
        </w:rPr>
        <w:lastRenderedPageBreak/>
        <w:t xml:space="preserve">железнодорожники". В сборе материала для данных   проектов участвовали педагоги, дети и родители. </w:t>
      </w:r>
    </w:p>
    <w:p w:rsidR="00214B61" w:rsidRPr="00E814A7" w:rsidRDefault="00F40EE3" w:rsidP="00214B61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8856345</wp:posOffset>
            </wp:positionH>
            <wp:positionV relativeFrom="margin">
              <wp:posOffset>4711700</wp:posOffset>
            </wp:positionV>
            <wp:extent cx="926465" cy="1603375"/>
            <wp:effectExtent l="0" t="0" r="0" b="0"/>
            <wp:wrapSquare wrapText="bothSides"/>
            <wp:docPr id="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E814A7">
        <w:rPr>
          <w:rFonts w:ascii="Times New Roman" w:hAnsi="Times New Roman"/>
          <w:sz w:val="28"/>
          <w:szCs w:val="28"/>
        </w:rPr>
        <w:t>Созданы библиотечки детских литературных и музыкальных произведений на железнодорожную тематику для детей</w:t>
      </w:r>
    </w:p>
    <w:p w:rsidR="003C60B4" w:rsidRDefault="00214B61" w:rsidP="003506CE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14A7">
        <w:rPr>
          <w:rFonts w:ascii="Times New Roman" w:hAnsi="Times New Roman"/>
          <w:sz w:val="28"/>
          <w:szCs w:val="28"/>
        </w:rPr>
        <w:t>Создан  свой гимн, девиз, эмблема, рекламные буклеты.</w:t>
      </w:r>
    </w:p>
    <w:p w:rsidR="003506CE" w:rsidRPr="003506CE" w:rsidRDefault="003506CE" w:rsidP="005479DC">
      <w:pPr>
        <w:spacing w:after="0" w:line="240" w:lineRule="auto"/>
        <w:ind w:left="118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Знакомя детей с профессией железнодорожника, педагоги устраивают экскурсии на железную дорогу. Вошли в традицию "Встречи с интересными людьми", к проведению которых привлекаются родители как профессионалы-машинисты, работники вокзала, путейцы. Ознакомление дошкольников с трудом взрослых строится на диалоге детей со взрослыми, труд которых они наблюдают, что способствует социализации дошкольников, формирует у них отношение к профессии.</w:t>
      </w:r>
    </w:p>
    <w:p w:rsidR="00214B61" w:rsidRPr="00214B61" w:rsidRDefault="00F40EE3" w:rsidP="00214B6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-120650</wp:posOffset>
            </wp:positionH>
            <wp:positionV relativeFrom="margin">
              <wp:posOffset>-607695</wp:posOffset>
            </wp:positionV>
            <wp:extent cx="926465" cy="1603375"/>
            <wp:effectExtent l="0" t="0" r="0" b="0"/>
            <wp:wrapSquare wrapText="bothSides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-481965</wp:posOffset>
            </wp:positionV>
            <wp:extent cx="3087370" cy="3173730"/>
            <wp:effectExtent l="57150" t="57150" r="36830" b="45720"/>
            <wp:wrapSquare wrapText="bothSides"/>
            <wp:docPr id="227" name="Рисунок 227" descr="SDC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SDC136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31737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E814A7">
        <w:rPr>
          <w:rFonts w:ascii="Times New Roman" w:hAnsi="Times New Roman"/>
          <w:sz w:val="28"/>
          <w:szCs w:val="28"/>
        </w:rPr>
        <w:t xml:space="preserve">В работе с шефствующими организациями мы используем следующие формы работы: </w:t>
      </w:r>
    </w:p>
    <w:p w:rsidR="00214B61" w:rsidRPr="00E814A7" w:rsidRDefault="00F40EE3" w:rsidP="00217FB8">
      <w:p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5432425</wp:posOffset>
            </wp:positionH>
            <wp:positionV relativeFrom="margin">
              <wp:posOffset>2565400</wp:posOffset>
            </wp:positionV>
            <wp:extent cx="4150360" cy="3597910"/>
            <wp:effectExtent l="57150" t="57150" r="40640" b="40640"/>
            <wp:wrapSquare wrapText="bothSides"/>
            <wp:docPr id="236" name="Рисунок 236" descr="SDC1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SDC137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5979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214B61">
        <w:rPr>
          <w:rFonts w:ascii="Times New Roman" w:hAnsi="Times New Roman"/>
          <w:b/>
          <w:sz w:val="32"/>
          <w:szCs w:val="32"/>
        </w:rPr>
        <w:t xml:space="preserve"> </w:t>
      </w:r>
      <w:r w:rsidR="00214B61" w:rsidRPr="00E814A7">
        <w:rPr>
          <w:rFonts w:ascii="Times New Roman" w:hAnsi="Times New Roman"/>
          <w:sz w:val="28"/>
          <w:szCs w:val="28"/>
        </w:rPr>
        <w:t>Экскурсии – ознакомительные экскурсии</w:t>
      </w:r>
      <w:r w:rsidR="003506CE">
        <w:rPr>
          <w:rFonts w:ascii="Times New Roman" w:hAnsi="Times New Roman"/>
          <w:sz w:val="28"/>
          <w:szCs w:val="28"/>
        </w:rPr>
        <w:t xml:space="preserve"> </w:t>
      </w:r>
      <w:r w:rsidR="00214B61" w:rsidRPr="00E814A7">
        <w:rPr>
          <w:rFonts w:ascii="Times New Roman" w:hAnsi="Times New Roman"/>
          <w:sz w:val="28"/>
          <w:szCs w:val="28"/>
        </w:rPr>
        <w:t xml:space="preserve"> к железнодорожному  вокзалу</w:t>
      </w:r>
      <w:r w:rsidR="003506CE">
        <w:rPr>
          <w:rFonts w:ascii="Times New Roman" w:hAnsi="Times New Roman"/>
          <w:sz w:val="28"/>
          <w:szCs w:val="28"/>
        </w:rPr>
        <w:t xml:space="preserve"> .</w:t>
      </w:r>
      <w:r w:rsidR="00214B61" w:rsidRPr="00E814A7">
        <w:rPr>
          <w:rFonts w:ascii="Times New Roman" w:hAnsi="Times New Roman"/>
          <w:sz w:val="28"/>
          <w:szCs w:val="28"/>
        </w:rPr>
        <w:t xml:space="preserve"> </w:t>
      </w:r>
      <w:r w:rsidR="003506CE">
        <w:rPr>
          <w:rFonts w:ascii="Times New Roman" w:hAnsi="Times New Roman"/>
          <w:sz w:val="28"/>
          <w:szCs w:val="28"/>
        </w:rPr>
        <w:t xml:space="preserve"> </w:t>
      </w:r>
      <w:r w:rsidR="00217FB8" w:rsidRPr="00E814A7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 xml:space="preserve"> Опыт работы показывает, что экскурсия может заменить серию занятий, так как она расширяет кругозор, прививает навыки общественного поведения, закрепляет знания правил безопасного поведения на железнодорожном транспорте. Именно бл</w:t>
      </w:r>
      <w:r w:rsidR="003506CE">
        <w:rPr>
          <w:rFonts w:ascii="Times New Roman" w:hAnsi="Times New Roman"/>
          <w:sz w:val="28"/>
          <w:szCs w:val="28"/>
        </w:rPr>
        <w:t>агодаря тематическим экскурсиям</w:t>
      </w:r>
      <w:r w:rsidRPr="00E814A7">
        <w:rPr>
          <w:rFonts w:ascii="Times New Roman" w:hAnsi="Times New Roman"/>
          <w:sz w:val="28"/>
          <w:szCs w:val="28"/>
        </w:rPr>
        <w:t xml:space="preserve"> на вокзал, в железнодорожный музей, </w:t>
      </w:r>
      <w:r w:rsidRPr="00E814A7">
        <w:rPr>
          <w:rFonts w:ascii="Times New Roman" w:hAnsi="Times New Roman"/>
          <w:sz w:val="28"/>
          <w:szCs w:val="28"/>
        </w:rPr>
        <w:lastRenderedPageBreak/>
        <w:t xml:space="preserve">дети познают окружающий мир. Воспитанники видят труд железнодорожников, понимают важность их профессий, знакомятся с </w:t>
      </w:r>
      <w:r w:rsidR="00F40EE3"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-22225</wp:posOffset>
            </wp:positionH>
            <wp:positionV relativeFrom="margin">
              <wp:posOffset>-337820</wp:posOffset>
            </wp:positionV>
            <wp:extent cx="4726305" cy="3612515"/>
            <wp:effectExtent l="57150" t="57150" r="36195" b="45085"/>
            <wp:wrapSquare wrapText="bothSides"/>
            <wp:docPr id="228" name="Рисунок 228" descr="IMG_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IMG_19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6125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A7">
        <w:rPr>
          <w:rFonts w:ascii="Times New Roman" w:hAnsi="Times New Roman"/>
          <w:sz w:val="28"/>
          <w:szCs w:val="28"/>
        </w:rPr>
        <w:t>разными видами транспорта.</w:t>
      </w:r>
      <w:r w:rsidRPr="00214B61">
        <w:rPr>
          <w:rFonts w:ascii="Times New Roman" w:hAnsi="Times New Roman"/>
          <w:b/>
          <w:sz w:val="32"/>
          <w:szCs w:val="32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t>Наблюдение детей за работой специалистов (проводников, дежурного по вокзалу, кассира, мастера цеха) позволяет получать конкретные представления о функциях, которые они выполняют, о специфике определенной работы.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Во время экскурсий демонстрацию предметов и наблюдения дополняем художественным словом, рассказом. После экскурсии, рассматривая фотоальбомы, дети обмениваются впечатлениями, вспоминают увиденное, что очень важно для психического и речевого развития. Свои впечатления дети отражают в рисунках, лепке и игре.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На экскурсиях дети видят, как взрослые ответственно относятся к своему делу, они задумываются о значении железнодорожного транспорта в целом, его отдельных структур, таких,  как станции, вокзальные учреждения (буфет, киоск, парикмахерская, комна</w:t>
      </w:r>
      <w:r w:rsidR="003506CE">
        <w:rPr>
          <w:rFonts w:ascii="Times New Roman" w:hAnsi="Times New Roman"/>
          <w:sz w:val="28"/>
          <w:szCs w:val="28"/>
        </w:rPr>
        <w:t>та отдыха, сервис-центр, касса)</w:t>
      </w:r>
      <w:r w:rsidR="00F40EE3"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-25400</wp:posOffset>
            </wp:positionH>
            <wp:positionV relativeFrom="margin">
              <wp:posOffset>-690880</wp:posOffset>
            </wp:positionV>
            <wp:extent cx="926465" cy="1603375"/>
            <wp:effectExtent l="0" t="0" r="0" b="0"/>
            <wp:wrapSquare wrapText="bothSides"/>
            <wp:docPr id="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EE3" w:rsidRPr="00E814A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-809625</wp:posOffset>
            </wp:positionV>
            <wp:extent cx="926465" cy="1603375"/>
            <wp:effectExtent l="0" t="0" r="0" b="0"/>
            <wp:wrapSquare wrapText="bothSides"/>
            <wp:docPr id="2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B61" w:rsidRPr="003506CE" w:rsidRDefault="003506CE" w:rsidP="00214B6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40EE3"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8561070</wp:posOffset>
            </wp:positionH>
            <wp:positionV relativeFrom="margin">
              <wp:posOffset>3700780</wp:posOffset>
            </wp:positionV>
            <wp:extent cx="1040130" cy="1603375"/>
            <wp:effectExtent l="0" t="0" r="0" b="0"/>
            <wp:wrapSquare wrapText="bothSides"/>
            <wp:docPr id="2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E814A7">
        <w:rPr>
          <w:rFonts w:ascii="Times New Roman" w:hAnsi="Times New Roman"/>
          <w:sz w:val="28"/>
          <w:szCs w:val="28"/>
        </w:rPr>
        <w:t>Как познакомить детей со своей профессией, как безопасно и с удовольствием поехать с маленьким ребенком в путешествие, знакомим мы родителей. Одной из самых удачных и  интересных, по нашему мнению, формой работы являются конкурс-состязание  "Мама, папа, я - железнодорожная семья", в котором с удовольствием участвуют семьи детей. В конкурсах, которые разыгрываются смешные, но в то же время серьезные ситуации о правилах поведения на железной дороге, состязания на быстроту, силу, выносливость, с удовольствием участвуют взрослые и дети. Особая наша гордость - участие отцов.</w:t>
      </w:r>
      <w:r w:rsidR="00217FB8" w:rsidRPr="00E814A7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lastRenderedPageBreak/>
        <w:t>С интересом отозвались родители на издательство "самоиздательских" мини-книг семьи "Мое будущее - железная дорога", которые они делают сами. В этих небольших книжечках, с любовью, пусть и от руки, оформленными родителями, мамы и папы  рассказывают понятным для детей языком о своих профессиях, помещают свои фотографии на рабочем месте, делают подборку стихов и песен о дороге.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Наш детский сад посещают дети, у которых в дедушки, бабушки и даже и прабабушки и</w:t>
      </w:r>
      <w:r w:rsidRPr="00214B61">
        <w:rPr>
          <w:rFonts w:ascii="Times New Roman" w:hAnsi="Times New Roman"/>
          <w:b/>
          <w:sz w:val="32"/>
          <w:szCs w:val="32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t>прадедушки</w:t>
      </w:r>
      <w:r w:rsidRPr="00214B61">
        <w:rPr>
          <w:rFonts w:ascii="Times New Roman" w:hAnsi="Times New Roman"/>
          <w:b/>
          <w:sz w:val="32"/>
          <w:szCs w:val="32"/>
        </w:rPr>
        <w:t xml:space="preserve"> </w:t>
      </w:r>
      <w:r w:rsidRPr="00E814A7">
        <w:rPr>
          <w:rFonts w:ascii="Times New Roman" w:hAnsi="Times New Roman"/>
          <w:sz w:val="28"/>
          <w:szCs w:val="28"/>
        </w:rPr>
        <w:t>- железнодорожники, поэтому еще одним направлением работы с родителями являются семейные железнодорожные родословные, которые учат малышей гордиться профессией железнодорожника. Особым вниманием детей пользуются альбомы о железнодорожных династиях, которые они оформляют вместе с родителями. Показывая альбом в детском саду, малыши гордятся своими родными и чувствуют себя частицей трудовой династии.</w:t>
      </w:r>
      <w:r w:rsidR="00DE7846" w:rsidRPr="00E814A7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B61" w:rsidRPr="00E814A7" w:rsidRDefault="00F40EE3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-501650</wp:posOffset>
            </wp:positionV>
            <wp:extent cx="4797425" cy="3597910"/>
            <wp:effectExtent l="57150" t="57150" r="41275" b="40640"/>
            <wp:wrapSquare wrapText="bothSides"/>
            <wp:docPr id="232" name="Рисунок 232" descr="SDC1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SDC123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E814A7">
        <w:rPr>
          <w:rFonts w:ascii="Times New Roman" w:hAnsi="Times New Roman"/>
          <w:sz w:val="28"/>
          <w:szCs w:val="28"/>
        </w:rPr>
        <w:t>Практически все семьи детского сада приняли участие в конкурсе "Спортивные родословные", в котором им пришлось вспомнить даже то, какими видами спорта занимались прабабушки и прадедушки, создать девиз и эмблему семьи.</w:t>
      </w:r>
      <w:r w:rsidR="00DE7846" w:rsidRPr="00E814A7">
        <w:rPr>
          <w:rStyle w:val="a"/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Большой популярностью пользуются вечера бардовской песни с использованием тематики "Железная дорога", при подготовке к которым много песен нам нашли родители.</w:t>
      </w:r>
    </w:p>
    <w:p w:rsidR="00214B61" w:rsidRPr="00E814A7" w:rsidRDefault="00214B61" w:rsidP="00214B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lastRenderedPageBreak/>
        <w:t>Выпуск</w:t>
      </w:r>
      <w:r w:rsidR="00F40EE3"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26465" cy="1603375"/>
            <wp:effectExtent l="0" t="0" r="0" b="0"/>
            <wp:wrapSquare wrapText="bothSides"/>
            <wp:docPr id="2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4A7">
        <w:rPr>
          <w:rFonts w:ascii="Times New Roman" w:hAnsi="Times New Roman"/>
          <w:sz w:val="28"/>
          <w:szCs w:val="28"/>
        </w:rPr>
        <w:t xml:space="preserve">аем  газеты для родителей - это настенная газета "В добрый путь" в старшей и логопедической группе, домашняя газета для родителей "Паровозик", где размещаются материалы, помогающие родителям в доступной форме познакомить детей с железной дорогой и железнодорожными профессиями. </w:t>
      </w:r>
    </w:p>
    <w:p w:rsidR="00F016C0" w:rsidRPr="00E814A7" w:rsidRDefault="00F016C0" w:rsidP="00214B61">
      <w:pPr>
        <w:numPr>
          <w:ilvl w:val="0"/>
          <w:numId w:val="37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Составлена презентация по ознакомлению дошкольников с трудом железнодорожников по теме: «Когда я подрасту на железную дорогу работать пойду».</w:t>
      </w:r>
    </w:p>
    <w:p w:rsidR="00F016C0" w:rsidRPr="00214B61" w:rsidRDefault="00F40EE3" w:rsidP="00F016C0">
      <w:pPr>
        <w:numPr>
          <w:ilvl w:val="0"/>
          <w:numId w:val="37"/>
        </w:numPr>
        <w:tabs>
          <w:tab w:val="left" w:pos="180"/>
        </w:tabs>
        <w:spacing w:after="0" w:line="240" w:lineRule="auto"/>
        <w:ind w:left="180" w:firstLine="360"/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26465" cy="1603375"/>
            <wp:effectExtent l="0" t="0" r="0" b="0"/>
            <wp:wrapSquare wrapText="bothSides"/>
            <wp:docPr id="2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B61" w:rsidRPr="00E814A7">
        <w:rPr>
          <w:rFonts w:ascii="Times New Roman" w:hAnsi="Times New Roman"/>
          <w:sz w:val="28"/>
          <w:szCs w:val="28"/>
        </w:rPr>
        <w:t>Особенно интересны для детей и взрослых п</w:t>
      </w:r>
      <w:r w:rsidR="00F016C0" w:rsidRPr="00E814A7">
        <w:rPr>
          <w:rFonts w:ascii="Times New Roman" w:hAnsi="Times New Roman"/>
          <w:sz w:val="28"/>
          <w:szCs w:val="28"/>
        </w:rPr>
        <w:t>раздники и развлечения – Спортивные соревнования «Веселый машинист», физкультурно-спортивные мероприятия «Голубой вагон», викторина «Мы юные железнодорожники», ознакомление детей с профессиями железнодорожников через театрализованную деятельность</w:t>
      </w:r>
      <w:r w:rsidR="003506CE">
        <w:rPr>
          <w:rFonts w:ascii="Times New Roman" w:hAnsi="Times New Roman"/>
          <w:sz w:val="28"/>
          <w:szCs w:val="28"/>
        </w:rPr>
        <w:t xml:space="preserve"> </w:t>
      </w:r>
    </w:p>
    <w:p w:rsidR="00F016C0" w:rsidRPr="00E814A7" w:rsidRDefault="00214B61" w:rsidP="00214B61">
      <w:pPr>
        <w:numPr>
          <w:ilvl w:val="0"/>
          <w:numId w:val="37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t>Приглашаем</w:t>
      </w:r>
      <w:r w:rsidR="00F016C0" w:rsidRPr="00E814A7">
        <w:rPr>
          <w:rFonts w:ascii="Times New Roman" w:hAnsi="Times New Roman"/>
          <w:sz w:val="28"/>
          <w:szCs w:val="28"/>
        </w:rPr>
        <w:t xml:space="preserve"> родителей на Дни открытых дверей, творческие недели, конференции с проведением занятий, рассказов родителей о трудовых буднях на ж/д транспорте с целью  ознакомления  детей с ж/д профессиями.</w:t>
      </w:r>
    </w:p>
    <w:p w:rsidR="009D3FAC" w:rsidRPr="00E814A7" w:rsidRDefault="00F40EE3" w:rsidP="00214B61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114300</wp:posOffset>
            </wp:positionV>
            <wp:extent cx="4797425" cy="3597910"/>
            <wp:effectExtent l="57150" t="57150" r="41275" b="40640"/>
            <wp:wrapSquare wrapText="bothSides"/>
            <wp:docPr id="265" name="Рисунок 265" descr="SAM_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SAM_19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FAC" w:rsidRPr="00E814A7">
        <w:rPr>
          <w:rFonts w:ascii="Times New Roman" w:hAnsi="Times New Roman"/>
          <w:sz w:val="28"/>
          <w:szCs w:val="28"/>
        </w:rPr>
        <w:t>Ежегодно проводим педсоветы "Мы - будущие железнодорожники", на котором анализируем свою работу в данном направлении и рассматриваем  ее перспективы</w:t>
      </w:r>
      <w:r w:rsidR="009D3FAC" w:rsidRPr="00E814A7">
        <w:rPr>
          <w:sz w:val="28"/>
          <w:szCs w:val="28"/>
        </w:rPr>
        <w:t>.</w:t>
      </w:r>
    </w:p>
    <w:p w:rsidR="007B1DCC" w:rsidRPr="00E814A7" w:rsidRDefault="00214B61" w:rsidP="007B1DC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14A7">
        <w:rPr>
          <w:sz w:val="28"/>
          <w:szCs w:val="28"/>
        </w:rPr>
        <w:t xml:space="preserve"> </w:t>
      </w:r>
      <w:r w:rsidR="007B1DCC" w:rsidRPr="00E814A7">
        <w:rPr>
          <w:rFonts w:ascii="Times New Roman" w:hAnsi="Times New Roman"/>
          <w:sz w:val="28"/>
          <w:szCs w:val="28"/>
        </w:rPr>
        <w:t>Результатом профориентационной работы также является возросший интерес детей к железнодорожным профессиям. Дети гордятся работой своих родителей, понимают важность их труда. Многие из них выражают желание, когда вырастут, стать такими, как их родители и пойти работать на железную дорогу.</w:t>
      </w:r>
    </w:p>
    <w:p w:rsidR="009561E1" w:rsidRPr="00E814A7" w:rsidRDefault="009561E1" w:rsidP="00D2137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1DCC" w:rsidRPr="00E814A7" w:rsidRDefault="007B1DCC" w:rsidP="007B1D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814A7">
        <w:rPr>
          <w:rFonts w:ascii="Times New Roman" w:hAnsi="Times New Roman"/>
          <w:sz w:val="28"/>
          <w:szCs w:val="28"/>
        </w:rPr>
        <w:lastRenderedPageBreak/>
        <w:t>Мы надеемся, что наши дети научатся быть инициативными в выборе интересующего их вида деятельности, получат представления о мире  железнодорожных профессий, осознают ценностное отношение к труду взрослых, будут проявлять самостоятельность, активность и творчество, что поможет их дальнейшему успешному обучению в школе, а в будущем стать железнодорожниками.</w:t>
      </w:r>
    </w:p>
    <w:p w:rsidR="007B1DCC" w:rsidRPr="007B1DCC" w:rsidRDefault="007B1DCC" w:rsidP="007B1DCC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E814A7">
        <w:rPr>
          <w:rFonts w:ascii="Times New Roman" w:hAnsi="Times New Roman"/>
          <w:sz w:val="28"/>
          <w:szCs w:val="28"/>
        </w:rPr>
        <w:t>Мы уверены, что именно с позитивного влияния на сознание детей и начинается знакомство с профессией близких людей, миром  железнодорожников. Ведь именно с этого начинается строительство того фундамента, на котором будет формироваться чувство гордости за причастность пока еще маленького человека  к "Российским железным дорогам".</w:t>
      </w:r>
    </w:p>
    <w:p w:rsidR="00C17BC8" w:rsidRPr="005479DC" w:rsidRDefault="001A4AAB" w:rsidP="005479DC">
      <w:pPr>
        <w:spacing w:after="0"/>
        <w:jc w:val="both"/>
        <w:rPr>
          <w:rFonts w:ascii="Times New Roman" w:hAnsi="Times New Roman"/>
          <w:sz w:val="28"/>
          <w:szCs w:val="28"/>
        </w:rPr>
        <w:sectPr w:rsidR="00C17BC8" w:rsidRPr="005479DC" w:rsidSect="00D2137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6838" w:h="11906" w:orient="landscape"/>
          <w:pgMar w:top="1134" w:right="709" w:bottom="1559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831EFB" w:rsidRPr="005479DC" w:rsidRDefault="00831EFB" w:rsidP="00720BF4">
      <w:pPr>
        <w:tabs>
          <w:tab w:val="left" w:pos="8205"/>
        </w:tabs>
        <w:rPr>
          <w:sz w:val="18"/>
        </w:rPr>
      </w:pPr>
    </w:p>
    <w:sectPr w:rsidR="00831EFB" w:rsidRPr="005479DC" w:rsidSect="001A4AAB">
      <w:headerReference w:type="default" r:id="rId33"/>
      <w:pgSz w:w="16838" w:h="11906" w:orient="landscape"/>
      <w:pgMar w:top="1134" w:right="709" w:bottom="99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F13" w:rsidRDefault="00557F13" w:rsidP="002D3180">
      <w:pPr>
        <w:spacing w:after="0" w:line="240" w:lineRule="auto"/>
      </w:pPr>
      <w:r>
        <w:separator/>
      </w:r>
    </w:p>
  </w:endnote>
  <w:endnote w:type="continuationSeparator" w:id="0">
    <w:p w:rsidR="00557F13" w:rsidRDefault="00557F13" w:rsidP="002D3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6D" w:rsidRDefault="00ED2B6D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52C" w:rsidRPr="00ED2B6D" w:rsidRDefault="000E552C">
    <w:pPr>
      <w:pStyle w:val="af2"/>
      <w:rPr>
        <w:i/>
        <w:sz w:val="28"/>
        <w:lang w:val="en-US"/>
      </w:rPr>
    </w:pPr>
    <w:r w:rsidRPr="00244BE9">
      <w:rPr>
        <w:i/>
        <w:sz w:val="28"/>
      </w:rPr>
      <w:t xml:space="preserve">          </w:t>
    </w:r>
    <w:r>
      <w:rPr>
        <w:i/>
        <w:sz w:val="28"/>
      </w:rPr>
      <w:t xml:space="preserve">                             </w:t>
    </w:r>
    <w:r w:rsidRPr="00244BE9">
      <w:rPr>
        <w:i/>
        <w:sz w:val="28"/>
      </w:rPr>
      <w:t xml:space="preserve">   </w:t>
    </w:r>
    <w:r w:rsidR="00ED2B6D">
      <w:rPr>
        <w:i/>
        <w:sz w:val="28"/>
        <w:lang w:val="en-US"/>
      </w:rPr>
      <w:t xml:space="preserve"> </w:t>
    </w:r>
  </w:p>
  <w:p w:rsidR="000E552C" w:rsidRDefault="000E552C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6D" w:rsidRDefault="00ED2B6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F13" w:rsidRDefault="00557F13" w:rsidP="002D3180">
      <w:pPr>
        <w:spacing w:after="0" w:line="240" w:lineRule="auto"/>
      </w:pPr>
      <w:r>
        <w:separator/>
      </w:r>
    </w:p>
  </w:footnote>
  <w:footnote w:type="continuationSeparator" w:id="0">
    <w:p w:rsidR="00557F13" w:rsidRDefault="00557F13" w:rsidP="002D3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6D" w:rsidRDefault="00ED2B6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52C" w:rsidRDefault="000E552C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F40EE3">
      <w:rPr>
        <w:noProof/>
      </w:rPr>
      <w:t>2</w:t>
    </w:r>
    <w:r>
      <w:fldChar w:fldCharType="end"/>
    </w:r>
  </w:p>
  <w:p w:rsidR="000E552C" w:rsidRDefault="000E552C">
    <w:pPr>
      <w:pStyle w:val="ac"/>
    </w:pPr>
  </w:p>
  <w:p w:rsidR="008956E7" w:rsidRDefault="008956E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B6D" w:rsidRDefault="00ED2B6D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52C" w:rsidRDefault="000E552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EB"/>
      </v:shape>
    </w:pict>
  </w:numPicBullet>
  <w:abstractNum w:abstractNumId="0" w15:restartNumberingAfterBreak="0">
    <w:nsid w:val="FFFFFFFE"/>
    <w:multiLevelType w:val="singleLevel"/>
    <w:tmpl w:val="7220C0B0"/>
    <w:lvl w:ilvl="0">
      <w:numFmt w:val="decimal"/>
      <w:lvlText w:val="*"/>
      <w:lvlJc w:val="left"/>
    </w:lvl>
  </w:abstractNum>
  <w:abstractNum w:abstractNumId="1" w15:restartNumberingAfterBreak="0">
    <w:nsid w:val="00003AB2"/>
    <w:multiLevelType w:val="hybridMultilevel"/>
    <w:tmpl w:val="FB160E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F555AF"/>
    <w:multiLevelType w:val="hybridMultilevel"/>
    <w:tmpl w:val="1D860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743C0"/>
    <w:multiLevelType w:val="hybridMultilevel"/>
    <w:tmpl w:val="E2F80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65147"/>
    <w:multiLevelType w:val="hybridMultilevel"/>
    <w:tmpl w:val="84320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7E54B7"/>
    <w:multiLevelType w:val="hybridMultilevel"/>
    <w:tmpl w:val="679C58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45EF5"/>
    <w:multiLevelType w:val="hybridMultilevel"/>
    <w:tmpl w:val="3CE21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033D7E"/>
    <w:multiLevelType w:val="hybridMultilevel"/>
    <w:tmpl w:val="AEB03C0A"/>
    <w:lvl w:ilvl="0" w:tplc="B8A89B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63B1E"/>
    <w:multiLevelType w:val="hybridMultilevel"/>
    <w:tmpl w:val="820C82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25F3A"/>
    <w:multiLevelType w:val="singleLevel"/>
    <w:tmpl w:val="E8C8F52C"/>
    <w:lvl w:ilvl="0">
      <w:start w:val="4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4FA2AAF"/>
    <w:multiLevelType w:val="hybridMultilevel"/>
    <w:tmpl w:val="7D92CA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86F61"/>
    <w:multiLevelType w:val="hybridMultilevel"/>
    <w:tmpl w:val="64D8398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45353784"/>
    <w:multiLevelType w:val="hybridMultilevel"/>
    <w:tmpl w:val="1E760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DB277A"/>
    <w:multiLevelType w:val="hybridMultilevel"/>
    <w:tmpl w:val="6DEC621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E26693"/>
    <w:multiLevelType w:val="hybridMultilevel"/>
    <w:tmpl w:val="E39A439E"/>
    <w:lvl w:ilvl="0" w:tplc="0419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5" w15:restartNumberingAfterBreak="0">
    <w:nsid w:val="4DB975ED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506D24D8"/>
    <w:multiLevelType w:val="hybridMultilevel"/>
    <w:tmpl w:val="9B8A85BE"/>
    <w:lvl w:ilvl="0" w:tplc="4CDE41AA">
      <w:start w:val="1"/>
      <w:numFmt w:val="decimal"/>
      <w:lvlText w:val="%1."/>
      <w:lvlJc w:val="left"/>
      <w:pPr>
        <w:ind w:left="5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53954F1B"/>
    <w:multiLevelType w:val="hybridMultilevel"/>
    <w:tmpl w:val="28EAEF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863D4"/>
    <w:multiLevelType w:val="hybridMultilevel"/>
    <w:tmpl w:val="0332E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B5669"/>
    <w:multiLevelType w:val="hybridMultilevel"/>
    <w:tmpl w:val="72EC25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B416A"/>
    <w:multiLevelType w:val="hybridMultilevel"/>
    <w:tmpl w:val="277ACA1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570C88"/>
    <w:multiLevelType w:val="hybridMultilevel"/>
    <w:tmpl w:val="ED4892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32B62"/>
    <w:multiLevelType w:val="hybridMultilevel"/>
    <w:tmpl w:val="78609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590DCB"/>
    <w:multiLevelType w:val="hybridMultilevel"/>
    <w:tmpl w:val="B3ECF50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5D845AB6"/>
    <w:multiLevelType w:val="hybridMultilevel"/>
    <w:tmpl w:val="E0EC6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9F6A0A"/>
    <w:multiLevelType w:val="singleLevel"/>
    <w:tmpl w:val="4EAECA48"/>
    <w:lvl w:ilvl="0">
      <w:start w:val="1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  <w:b/>
      </w:rPr>
    </w:lvl>
  </w:abstractNum>
  <w:abstractNum w:abstractNumId="26" w15:restartNumberingAfterBreak="0">
    <w:nsid w:val="5F672F4B"/>
    <w:multiLevelType w:val="hybridMultilevel"/>
    <w:tmpl w:val="25547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0E1578F"/>
    <w:multiLevelType w:val="hybridMultilevel"/>
    <w:tmpl w:val="3E20D6A0"/>
    <w:lvl w:ilvl="0" w:tplc="6C16FD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2522D"/>
    <w:multiLevelType w:val="hybridMultilevel"/>
    <w:tmpl w:val="9134E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77B59"/>
    <w:multiLevelType w:val="singleLevel"/>
    <w:tmpl w:val="CA62890E"/>
    <w:lvl w:ilvl="0">
      <w:start w:val="6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657D33BE"/>
    <w:multiLevelType w:val="hybridMultilevel"/>
    <w:tmpl w:val="87485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490B90"/>
    <w:multiLevelType w:val="hybridMultilevel"/>
    <w:tmpl w:val="0E30BC20"/>
    <w:lvl w:ilvl="0" w:tplc="9238F10C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FF0066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AC5BDF"/>
    <w:multiLevelType w:val="hybridMultilevel"/>
    <w:tmpl w:val="70E8ED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5950D8"/>
    <w:multiLevelType w:val="hybridMultilevel"/>
    <w:tmpl w:val="033C6468"/>
    <w:lvl w:ilvl="0" w:tplc="7BE4732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66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F53880"/>
    <w:multiLevelType w:val="hybridMultilevel"/>
    <w:tmpl w:val="941C7A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F2A97"/>
    <w:multiLevelType w:val="singleLevel"/>
    <w:tmpl w:val="80FEFD1A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33"/>
  </w:num>
  <w:num w:numId="5">
    <w:abstractNumId w:val="13"/>
  </w:num>
  <w:num w:numId="6">
    <w:abstractNumId w:val="30"/>
  </w:num>
  <w:num w:numId="7">
    <w:abstractNumId w:val="25"/>
  </w:num>
  <w:num w:numId="8">
    <w:abstractNumId w:val="32"/>
  </w:num>
  <w:num w:numId="9">
    <w:abstractNumId w:val="10"/>
  </w:num>
  <w:num w:numId="10">
    <w:abstractNumId w:val="19"/>
  </w:num>
  <w:num w:numId="11">
    <w:abstractNumId w:val="3"/>
  </w:num>
  <w:num w:numId="12">
    <w:abstractNumId w:val="1"/>
  </w:num>
  <w:num w:numId="13">
    <w:abstractNumId w:val="17"/>
  </w:num>
  <w:num w:numId="14">
    <w:abstractNumId w:val="34"/>
  </w:num>
  <w:num w:numId="15">
    <w:abstractNumId w:val="8"/>
  </w:num>
  <w:num w:numId="16">
    <w:abstractNumId w:val="21"/>
  </w:num>
  <w:num w:numId="17">
    <w:abstractNumId w:val="2"/>
  </w:num>
  <w:num w:numId="18">
    <w:abstractNumId w:val="28"/>
  </w:num>
  <w:num w:numId="19">
    <w:abstractNumId w:val="22"/>
  </w:num>
  <w:num w:numId="20">
    <w:abstractNumId w:val="5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35"/>
    <w:lvlOverride w:ilvl="0">
      <w:lvl w:ilvl="0">
        <w:start w:val="1"/>
        <w:numFmt w:val="decimal"/>
        <w:lvlText w:val="%1.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9"/>
  </w:num>
  <w:num w:numId="26">
    <w:abstractNumId w:val="9"/>
    <w:lvlOverride w:ilvl="0">
      <w:lvl w:ilvl="0">
        <w:start w:val="4"/>
        <w:numFmt w:val="decimal"/>
        <w:lvlText w:val="%1.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29"/>
  </w:num>
  <w:num w:numId="33">
    <w:abstractNumId w:val="27"/>
  </w:num>
  <w:num w:numId="34">
    <w:abstractNumId w:val="26"/>
  </w:num>
  <w:num w:numId="35">
    <w:abstractNumId w:val="4"/>
  </w:num>
  <w:num w:numId="36">
    <w:abstractNumId w:val="6"/>
  </w:num>
  <w:num w:numId="37">
    <w:abstractNumId w:val="15"/>
  </w:num>
  <w:num w:numId="38">
    <w:abstractNumId w:val="16"/>
  </w:num>
  <w:num w:numId="39">
    <w:abstractNumId w:val="23"/>
  </w:num>
  <w:num w:numId="40">
    <w:abstractNumId w:val="14"/>
  </w:num>
  <w:num w:numId="41">
    <w:abstractNumId w:val="11"/>
  </w:num>
  <w:num w:numId="42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aqua,#f6f,lime,#a3ffa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AE"/>
    <w:rsid w:val="000040F1"/>
    <w:rsid w:val="000237E8"/>
    <w:rsid w:val="00044BA4"/>
    <w:rsid w:val="00057633"/>
    <w:rsid w:val="00067D56"/>
    <w:rsid w:val="0007184C"/>
    <w:rsid w:val="00080007"/>
    <w:rsid w:val="000B1DC1"/>
    <w:rsid w:val="000B7FB6"/>
    <w:rsid w:val="000C3D06"/>
    <w:rsid w:val="000D7491"/>
    <w:rsid w:val="000E082F"/>
    <w:rsid w:val="000E552C"/>
    <w:rsid w:val="001155E1"/>
    <w:rsid w:val="00152D04"/>
    <w:rsid w:val="00157F73"/>
    <w:rsid w:val="00192FB8"/>
    <w:rsid w:val="001A4AAB"/>
    <w:rsid w:val="001B06F1"/>
    <w:rsid w:val="001E4756"/>
    <w:rsid w:val="0020656F"/>
    <w:rsid w:val="00214B61"/>
    <w:rsid w:val="00214F5A"/>
    <w:rsid w:val="00215F25"/>
    <w:rsid w:val="00217FB8"/>
    <w:rsid w:val="00243F72"/>
    <w:rsid w:val="00244BE9"/>
    <w:rsid w:val="00254897"/>
    <w:rsid w:val="00257E68"/>
    <w:rsid w:val="002C4005"/>
    <w:rsid w:val="002D3180"/>
    <w:rsid w:val="002D46C6"/>
    <w:rsid w:val="002E03A3"/>
    <w:rsid w:val="002F1BF4"/>
    <w:rsid w:val="00311CDD"/>
    <w:rsid w:val="00313A03"/>
    <w:rsid w:val="00323B11"/>
    <w:rsid w:val="0034023F"/>
    <w:rsid w:val="00347BB6"/>
    <w:rsid w:val="003506CE"/>
    <w:rsid w:val="00351360"/>
    <w:rsid w:val="003525EE"/>
    <w:rsid w:val="003777C3"/>
    <w:rsid w:val="0038058F"/>
    <w:rsid w:val="00381F89"/>
    <w:rsid w:val="003853BC"/>
    <w:rsid w:val="003C60B4"/>
    <w:rsid w:val="004150F8"/>
    <w:rsid w:val="00430D0C"/>
    <w:rsid w:val="004346D3"/>
    <w:rsid w:val="00445FDC"/>
    <w:rsid w:val="00475C3A"/>
    <w:rsid w:val="00485AED"/>
    <w:rsid w:val="00492B39"/>
    <w:rsid w:val="004D6209"/>
    <w:rsid w:val="005432D8"/>
    <w:rsid w:val="00543650"/>
    <w:rsid w:val="00544C53"/>
    <w:rsid w:val="00545265"/>
    <w:rsid w:val="005479DC"/>
    <w:rsid w:val="00555F36"/>
    <w:rsid w:val="00557334"/>
    <w:rsid w:val="00557F13"/>
    <w:rsid w:val="00570778"/>
    <w:rsid w:val="00580814"/>
    <w:rsid w:val="0058442D"/>
    <w:rsid w:val="005910FE"/>
    <w:rsid w:val="00594B10"/>
    <w:rsid w:val="005B4D84"/>
    <w:rsid w:val="005D06AA"/>
    <w:rsid w:val="005F4EAE"/>
    <w:rsid w:val="00607128"/>
    <w:rsid w:val="00611EF0"/>
    <w:rsid w:val="0062144C"/>
    <w:rsid w:val="00646F77"/>
    <w:rsid w:val="006828ED"/>
    <w:rsid w:val="00696D0A"/>
    <w:rsid w:val="006A7635"/>
    <w:rsid w:val="006D5A2E"/>
    <w:rsid w:val="006F49C8"/>
    <w:rsid w:val="00720BF4"/>
    <w:rsid w:val="007534BB"/>
    <w:rsid w:val="00753FF9"/>
    <w:rsid w:val="00763358"/>
    <w:rsid w:val="0076688D"/>
    <w:rsid w:val="00780045"/>
    <w:rsid w:val="007A2355"/>
    <w:rsid w:val="007A3C48"/>
    <w:rsid w:val="007A7841"/>
    <w:rsid w:val="007B1DCC"/>
    <w:rsid w:val="007C613E"/>
    <w:rsid w:val="007E5AA1"/>
    <w:rsid w:val="00805F72"/>
    <w:rsid w:val="00825782"/>
    <w:rsid w:val="00831EFB"/>
    <w:rsid w:val="00863CF7"/>
    <w:rsid w:val="00864BD8"/>
    <w:rsid w:val="00867A98"/>
    <w:rsid w:val="00872978"/>
    <w:rsid w:val="00884C3E"/>
    <w:rsid w:val="008956E7"/>
    <w:rsid w:val="008A1491"/>
    <w:rsid w:val="008F16D3"/>
    <w:rsid w:val="008F3775"/>
    <w:rsid w:val="00922C77"/>
    <w:rsid w:val="00927B16"/>
    <w:rsid w:val="00931FE4"/>
    <w:rsid w:val="00945D02"/>
    <w:rsid w:val="00955C22"/>
    <w:rsid w:val="009561E1"/>
    <w:rsid w:val="00984DF5"/>
    <w:rsid w:val="009C0816"/>
    <w:rsid w:val="009C18C8"/>
    <w:rsid w:val="009C1F1F"/>
    <w:rsid w:val="009D3FAC"/>
    <w:rsid w:val="009D59B0"/>
    <w:rsid w:val="009F480D"/>
    <w:rsid w:val="00A30A46"/>
    <w:rsid w:val="00A40F7C"/>
    <w:rsid w:val="00A660C1"/>
    <w:rsid w:val="00A7769B"/>
    <w:rsid w:val="00A83E08"/>
    <w:rsid w:val="00AA1303"/>
    <w:rsid w:val="00AD6EBB"/>
    <w:rsid w:val="00AE0751"/>
    <w:rsid w:val="00AE2591"/>
    <w:rsid w:val="00B0389C"/>
    <w:rsid w:val="00B24A71"/>
    <w:rsid w:val="00B256AB"/>
    <w:rsid w:val="00B35475"/>
    <w:rsid w:val="00B37503"/>
    <w:rsid w:val="00B824A6"/>
    <w:rsid w:val="00BA2E9E"/>
    <w:rsid w:val="00BA40B2"/>
    <w:rsid w:val="00BD4A68"/>
    <w:rsid w:val="00BE1264"/>
    <w:rsid w:val="00BE7B52"/>
    <w:rsid w:val="00C074F3"/>
    <w:rsid w:val="00C07B5E"/>
    <w:rsid w:val="00C14453"/>
    <w:rsid w:val="00C14E93"/>
    <w:rsid w:val="00C15EAA"/>
    <w:rsid w:val="00C17BC8"/>
    <w:rsid w:val="00C2463E"/>
    <w:rsid w:val="00C46C9E"/>
    <w:rsid w:val="00C70168"/>
    <w:rsid w:val="00C72C59"/>
    <w:rsid w:val="00C81311"/>
    <w:rsid w:val="00C81440"/>
    <w:rsid w:val="00C8183C"/>
    <w:rsid w:val="00C83EAB"/>
    <w:rsid w:val="00C84150"/>
    <w:rsid w:val="00CF1F18"/>
    <w:rsid w:val="00D11CAD"/>
    <w:rsid w:val="00D170D0"/>
    <w:rsid w:val="00D20574"/>
    <w:rsid w:val="00D21371"/>
    <w:rsid w:val="00D31B3F"/>
    <w:rsid w:val="00D321C9"/>
    <w:rsid w:val="00D3622A"/>
    <w:rsid w:val="00D51054"/>
    <w:rsid w:val="00D97641"/>
    <w:rsid w:val="00DA516C"/>
    <w:rsid w:val="00DB0515"/>
    <w:rsid w:val="00DD4FC3"/>
    <w:rsid w:val="00DE6601"/>
    <w:rsid w:val="00DE7846"/>
    <w:rsid w:val="00DF0AB4"/>
    <w:rsid w:val="00DF33AE"/>
    <w:rsid w:val="00DF58F0"/>
    <w:rsid w:val="00E000F5"/>
    <w:rsid w:val="00E05952"/>
    <w:rsid w:val="00E127C8"/>
    <w:rsid w:val="00E40D09"/>
    <w:rsid w:val="00E44EB4"/>
    <w:rsid w:val="00E507CE"/>
    <w:rsid w:val="00E65FFA"/>
    <w:rsid w:val="00E76494"/>
    <w:rsid w:val="00E814A7"/>
    <w:rsid w:val="00EC6FBE"/>
    <w:rsid w:val="00ED2B6D"/>
    <w:rsid w:val="00EE1AA1"/>
    <w:rsid w:val="00EE4A9F"/>
    <w:rsid w:val="00EF22D1"/>
    <w:rsid w:val="00F016C0"/>
    <w:rsid w:val="00F177BC"/>
    <w:rsid w:val="00F21BBC"/>
    <w:rsid w:val="00F3024A"/>
    <w:rsid w:val="00F402D4"/>
    <w:rsid w:val="00F40EE3"/>
    <w:rsid w:val="00F627B8"/>
    <w:rsid w:val="00F94C8C"/>
    <w:rsid w:val="00FA0C70"/>
    <w:rsid w:val="00FA29D7"/>
    <w:rsid w:val="00FA4476"/>
    <w:rsid w:val="00FA5AE8"/>
    <w:rsid w:val="00FB15AE"/>
    <w:rsid w:val="00FD3DCE"/>
    <w:rsid w:val="00FD52D2"/>
    <w:rsid w:val="00FD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,#f6f,lime,#a3ffa3"/>
    </o:shapedefaults>
    <o:shapelayout v:ext="edit">
      <o:idmap v:ext="edit" data="1"/>
    </o:shapelayout>
  </w:shapeDefaults>
  <w:decimalSymbol w:val=","/>
  <w:listSeparator w:val=";"/>
  <w15:chartTrackingRefBased/>
  <w15:docId w15:val="{6F3F37CD-53B8-4C41-91F9-66525F25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12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346D3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4346D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4346D3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val="x-none" w:eastAsia="ru-RU"/>
    </w:rPr>
  </w:style>
  <w:style w:type="paragraph" w:styleId="9">
    <w:name w:val="heading 9"/>
    <w:basedOn w:val="a"/>
    <w:next w:val="a"/>
    <w:link w:val="90"/>
    <w:qFormat/>
    <w:rsid w:val="004346D3"/>
    <w:pPr>
      <w:keepNext/>
      <w:overflowPunct w:val="0"/>
      <w:autoSpaceDE w:val="0"/>
      <w:autoSpaceDN w:val="0"/>
      <w:adjustRightInd w:val="0"/>
      <w:spacing w:after="0" w:line="240" w:lineRule="auto"/>
      <w:ind w:firstLine="7371"/>
      <w:jc w:val="right"/>
      <w:textAlignment w:val="baseline"/>
      <w:outlineLvl w:val="8"/>
    </w:pPr>
    <w:rPr>
      <w:rFonts w:ascii="Times New Roman" w:eastAsia="Times New Roman" w:hAnsi="Times New Roman"/>
      <w:i/>
      <w:color w:val="000000"/>
      <w:sz w:val="28"/>
      <w:szCs w:val="20"/>
      <w:lang w:val="x-none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FB15AE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ohit Hindi"/>
      <w:kern w:val="2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FB15A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FB15A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D3180"/>
    <w:pPr>
      <w:ind w:left="720"/>
      <w:contextualSpacing/>
    </w:pPr>
    <w:rPr>
      <w:rFonts w:eastAsia="Times New Roman"/>
      <w:lang w:eastAsia="ru-RU"/>
    </w:rPr>
  </w:style>
  <w:style w:type="character" w:styleId="a7">
    <w:name w:val="footnote reference"/>
    <w:uiPriority w:val="99"/>
    <w:semiHidden/>
    <w:rsid w:val="002D3180"/>
    <w:rPr>
      <w:rFonts w:cs="Times New Roman"/>
      <w:vertAlign w:val="superscript"/>
    </w:rPr>
  </w:style>
  <w:style w:type="paragraph" w:styleId="a8">
    <w:name w:val="footnote text"/>
    <w:basedOn w:val="a"/>
    <w:link w:val="a9"/>
    <w:uiPriority w:val="99"/>
    <w:semiHidden/>
    <w:rsid w:val="002D318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/>
      <w:sz w:val="20"/>
      <w:szCs w:val="20"/>
      <w:lang w:val="x-none" w:eastAsia="ru-RU"/>
    </w:rPr>
  </w:style>
  <w:style w:type="character" w:customStyle="1" w:styleId="a9">
    <w:name w:val="Текст сноски Знак"/>
    <w:link w:val="a8"/>
    <w:uiPriority w:val="99"/>
    <w:semiHidden/>
    <w:rsid w:val="002D3180"/>
    <w:rPr>
      <w:rFonts w:ascii="MS Sans Serif" w:eastAsia="Times New Roman" w:hAnsi="MS Sans Serif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753F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4346D3"/>
  </w:style>
  <w:style w:type="character" w:customStyle="1" w:styleId="10">
    <w:name w:val="Заголовок 1 Знак"/>
    <w:link w:val="1"/>
    <w:rsid w:val="004346D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4346D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semiHidden/>
    <w:rsid w:val="004346D3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90">
    <w:name w:val="Заголовок 9 Знак"/>
    <w:link w:val="9"/>
    <w:rsid w:val="004346D3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4346D3"/>
  </w:style>
  <w:style w:type="paragraph" w:styleId="ab">
    <w:name w:val="Normal (Web)"/>
    <w:basedOn w:val="a"/>
    <w:rsid w:val="004346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3Char">
    <w:name w:val="Body Text Indent 3 Char"/>
    <w:uiPriority w:val="99"/>
    <w:locked/>
    <w:rsid w:val="004346D3"/>
    <w:rPr>
      <w:sz w:val="16"/>
      <w:lang w:eastAsia="ru-RU"/>
    </w:rPr>
  </w:style>
  <w:style w:type="paragraph" w:styleId="3">
    <w:name w:val="Body Text Indent 3"/>
    <w:basedOn w:val="a"/>
    <w:link w:val="30"/>
    <w:uiPriority w:val="99"/>
    <w:rsid w:val="004346D3"/>
    <w:pPr>
      <w:spacing w:after="120" w:line="240" w:lineRule="auto"/>
      <w:ind w:left="283"/>
    </w:pPr>
    <w:rPr>
      <w:sz w:val="16"/>
      <w:szCs w:val="20"/>
      <w:lang w:val="x-none" w:eastAsia="ru-RU"/>
    </w:rPr>
  </w:style>
  <w:style w:type="character" w:customStyle="1" w:styleId="30">
    <w:name w:val="Основной текст с отступом 3 Знак"/>
    <w:link w:val="3"/>
    <w:uiPriority w:val="99"/>
    <w:rsid w:val="004346D3"/>
    <w:rPr>
      <w:rFonts w:ascii="Calibri" w:eastAsia="Calibri" w:hAnsi="Calibri" w:cs="Times New Roman"/>
      <w:sz w:val="16"/>
      <w:szCs w:val="20"/>
      <w:lang w:eastAsia="ru-RU"/>
    </w:rPr>
  </w:style>
  <w:style w:type="character" w:customStyle="1" w:styleId="BodyTextIndent3Char1">
    <w:name w:val="Body Text Indent 3 Char1"/>
    <w:uiPriority w:val="99"/>
    <w:semiHidden/>
    <w:locked/>
    <w:rsid w:val="004346D3"/>
    <w:rPr>
      <w:rFonts w:ascii="Times New Roman" w:hAnsi="Times New Roman" w:cs="Times New Roman"/>
      <w:sz w:val="16"/>
      <w:szCs w:val="16"/>
    </w:rPr>
  </w:style>
  <w:style w:type="paragraph" w:styleId="ac">
    <w:name w:val="header"/>
    <w:basedOn w:val="a"/>
    <w:link w:val="ad"/>
    <w:uiPriority w:val="99"/>
    <w:rsid w:val="004346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d">
    <w:name w:val="Верхний колонтитул Знак"/>
    <w:link w:val="ac"/>
    <w:uiPriority w:val="99"/>
    <w:rsid w:val="004346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uiPriority w:val="99"/>
    <w:rsid w:val="004346D3"/>
    <w:rPr>
      <w:rFonts w:cs="Times New Roman"/>
    </w:rPr>
  </w:style>
  <w:style w:type="paragraph" w:styleId="af">
    <w:name w:val="endnote text"/>
    <w:basedOn w:val="a"/>
    <w:link w:val="af0"/>
    <w:uiPriority w:val="99"/>
    <w:semiHidden/>
    <w:rsid w:val="004346D3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f0">
    <w:name w:val="Текст концевой сноски Знак"/>
    <w:link w:val="af"/>
    <w:uiPriority w:val="99"/>
    <w:semiHidden/>
    <w:rsid w:val="004346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ndnote reference"/>
    <w:uiPriority w:val="99"/>
    <w:semiHidden/>
    <w:rsid w:val="004346D3"/>
    <w:rPr>
      <w:rFonts w:cs="Times New Roman"/>
      <w:vertAlign w:val="superscript"/>
    </w:rPr>
  </w:style>
  <w:style w:type="paragraph" w:styleId="af2">
    <w:name w:val="footer"/>
    <w:basedOn w:val="a"/>
    <w:link w:val="af3"/>
    <w:uiPriority w:val="99"/>
    <w:unhideWhenUsed/>
    <w:rsid w:val="004346D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f3">
    <w:name w:val="Нижний колонтитул Знак"/>
    <w:link w:val="af2"/>
    <w:uiPriority w:val="99"/>
    <w:rsid w:val="00434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346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346D3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346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346D3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346D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uiPriority w:val="99"/>
    <w:rsid w:val="004346D3"/>
    <w:rPr>
      <w:rFonts w:ascii="Times New Roman" w:hAnsi="Times New Roman" w:cs="Times New Roman"/>
      <w:sz w:val="16"/>
      <w:szCs w:val="16"/>
    </w:rPr>
  </w:style>
  <w:style w:type="character" w:customStyle="1" w:styleId="FontStyle16">
    <w:name w:val="Font Style16"/>
    <w:uiPriority w:val="99"/>
    <w:rsid w:val="004346D3"/>
    <w:rPr>
      <w:rFonts w:ascii="Times New Roman" w:hAnsi="Times New Roman" w:cs="Times New Roman"/>
      <w:sz w:val="16"/>
      <w:szCs w:val="16"/>
    </w:rPr>
  </w:style>
  <w:style w:type="character" w:customStyle="1" w:styleId="FontStyle20">
    <w:name w:val="Font Style20"/>
    <w:uiPriority w:val="99"/>
    <w:rsid w:val="004346D3"/>
    <w:rPr>
      <w:rFonts w:ascii="Arial" w:hAnsi="Arial" w:cs="Arial"/>
      <w:i/>
      <w:iCs/>
      <w:sz w:val="16"/>
      <w:szCs w:val="16"/>
    </w:rPr>
  </w:style>
  <w:style w:type="character" w:customStyle="1" w:styleId="FontStyle17">
    <w:name w:val="Font Style17"/>
    <w:uiPriority w:val="99"/>
    <w:rsid w:val="004346D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">
    <w:name w:val="Font Style12"/>
    <w:uiPriority w:val="99"/>
    <w:rsid w:val="004346D3"/>
    <w:rPr>
      <w:rFonts w:ascii="Times New Roman" w:hAnsi="Times New Roman" w:cs="Times New Roman"/>
      <w:sz w:val="16"/>
      <w:szCs w:val="16"/>
    </w:rPr>
  </w:style>
  <w:style w:type="character" w:customStyle="1" w:styleId="FontStyle15">
    <w:name w:val="Font Style15"/>
    <w:uiPriority w:val="99"/>
    <w:rsid w:val="004346D3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uiPriority w:val="99"/>
    <w:rsid w:val="004346D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">
    <w:name w:val="Font Style14"/>
    <w:uiPriority w:val="99"/>
    <w:rsid w:val="004346D3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4346D3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ru-RU"/>
    </w:rPr>
  </w:style>
  <w:style w:type="character" w:customStyle="1" w:styleId="32">
    <w:name w:val="Основной текст 3 Знак"/>
    <w:link w:val="31"/>
    <w:uiPriority w:val="99"/>
    <w:semiHidden/>
    <w:rsid w:val="004346D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4346D3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346D3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46D3"/>
    <w:pPr>
      <w:widowControl w:val="0"/>
      <w:autoSpaceDE w:val="0"/>
      <w:autoSpaceDN w:val="0"/>
      <w:adjustRightInd w:val="0"/>
      <w:spacing w:after="0" w:line="221" w:lineRule="exact"/>
      <w:ind w:firstLine="21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346D3"/>
    <w:pPr>
      <w:widowControl w:val="0"/>
      <w:autoSpaceDE w:val="0"/>
      <w:autoSpaceDN w:val="0"/>
      <w:adjustRightInd w:val="0"/>
      <w:spacing w:after="0" w:line="226" w:lineRule="exact"/>
      <w:ind w:firstLine="22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346D3"/>
    <w:pPr>
      <w:widowControl w:val="0"/>
      <w:autoSpaceDE w:val="0"/>
      <w:autoSpaceDN w:val="0"/>
      <w:adjustRightInd w:val="0"/>
      <w:spacing w:after="0" w:line="235" w:lineRule="exact"/>
      <w:ind w:hanging="221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4">
    <w:name w:val="Table Theme"/>
    <w:basedOn w:val="a1"/>
    <w:rsid w:val="004346D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uiPriority w:val="22"/>
    <w:qFormat/>
    <w:rsid w:val="004346D3"/>
    <w:rPr>
      <w:b/>
      <w:bCs/>
    </w:rPr>
  </w:style>
  <w:style w:type="paragraph" w:styleId="af6">
    <w:name w:val="Body Text"/>
    <w:basedOn w:val="a"/>
    <w:link w:val="af7"/>
    <w:uiPriority w:val="99"/>
    <w:semiHidden/>
    <w:unhideWhenUsed/>
    <w:rsid w:val="004346D3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f7">
    <w:name w:val="Основной текст Знак"/>
    <w:link w:val="af6"/>
    <w:uiPriority w:val="99"/>
    <w:semiHidden/>
    <w:rsid w:val="00434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4346D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mall2">
    <w:name w:val="small2"/>
    <w:basedOn w:val="a"/>
    <w:rsid w:val="004346D3"/>
    <w:pPr>
      <w:spacing w:before="75" w:after="75" w:line="360" w:lineRule="auto"/>
      <w:ind w:firstLine="180"/>
    </w:pPr>
    <w:rPr>
      <w:rFonts w:ascii="Times New Roman" w:eastAsia="Times New Roman" w:hAnsi="Times New Roman"/>
      <w:color w:val="464646"/>
      <w:sz w:val="14"/>
      <w:szCs w:val="14"/>
      <w:lang w:eastAsia="ru-RU"/>
    </w:rPr>
  </w:style>
  <w:style w:type="character" w:customStyle="1" w:styleId="12">
    <w:name w:val="Заголовок №1_"/>
    <w:link w:val="13"/>
    <w:rsid w:val="004346D3"/>
    <w:rPr>
      <w:rFonts w:ascii="Times New Roman" w:eastAsia="Times New Roman" w:hAnsi="Times New Roman"/>
      <w:sz w:val="32"/>
      <w:szCs w:val="32"/>
      <w:shd w:val="clear" w:color="auto" w:fill="FFFFFF"/>
    </w:rPr>
  </w:style>
  <w:style w:type="character" w:customStyle="1" w:styleId="22">
    <w:name w:val="Основной текст (2)_"/>
    <w:link w:val="23"/>
    <w:rsid w:val="004346D3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Заголовок №1"/>
    <w:basedOn w:val="a"/>
    <w:link w:val="12"/>
    <w:rsid w:val="004346D3"/>
    <w:pPr>
      <w:shd w:val="clear" w:color="auto" w:fill="FFFFFF"/>
      <w:spacing w:after="1320" w:line="0" w:lineRule="atLeast"/>
      <w:ind w:hanging="1040"/>
      <w:outlineLvl w:val="0"/>
    </w:pPr>
    <w:rPr>
      <w:rFonts w:ascii="Times New Roman" w:eastAsia="Times New Roman" w:hAnsi="Times New Roman"/>
      <w:sz w:val="32"/>
      <w:szCs w:val="32"/>
      <w:lang w:val="x-none" w:eastAsia="x-none"/>
    </w:rPr>
  </w:style>
  <w:style w:type="paragraph" w:customStyle="1" w:styleId="23">
    <w:name w:val="Основной текст (2)"/>
    <w:basedOn w:val="a"/>
    <w:link w:val="22"/>
    <w:rsid w:val="004346D3"/>
    <w:pPr>
      <w:shd w:val="clear" w:color="auto" w:fill="FFFFFF"/>
      <w:spacing w:before="240" w:after="0" w:line="245" w:lineRule="exact"/>
      <w:ind w:firstLine="440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numbering" w:customStyle="1" w:styleId="33">
    <w:name w:val="Нет списка3"/>
    <w:next w:val="a2"/>
    <w:uiPriority w:val="99"/>
    <w:semiHidden/>
    <w:unhideWhenUsed/>
    <w:rsid w:val="00257E68"/>
  </w:style>
  <w:style w:type="character" w:styleId="af8">
    <w:name w:val="Hyperlink"/>
    <w:uiPriority w:val="99"/>
    <w:unhideWhenUsed/>
    <w:rsid w:val="001155E1"/>
    <w:rPr>
      <w:color w:val="0000FF"/>
      <w:u w:val="single"/>
    </w:rPr>
  </w:style>
  <w:style w:type="paragraph" w:customStyle="1" w:styleId="24">
    <w:name w:val=" Знак Знак2 Знак Знак"/>
    <w:basedOn w:val="a"/>
    <w:rsid w:val="00F016C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2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9A170-139B-438F-9C6E-981E08AE0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2062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cp:lastModifiedBy>Кузнецов Николай Владимирович</cp:lastModifiedBy>
  <cp:revision>2</cp:revision>
  <cp:lastPrinted>2012-02-04T16:34:00Z</cp:lastPrinted>
  <dcterms:created xsi:type="dcterms:W3CDTF">2021-10-21T22:31:00Z</dcterms:created>
  <dcterms:modified xsi:type="dcterms:W3CDTF">2021-10-21T22:31:00Z</dcterms:modified>
</cp:coreProperties>
</file>