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0B" w:rsidRDefault="0087450B" w:rsidP="009C6E27">
      <w:pPr>
        <w:jc w:val="center"/>
        <w:rPr>
          <w:rFonts w:ascii="Times New Roman" w:hAnsi="Times New Roman" w:cs="Times New Roman"/>
          <w:b/>
          <w:color w:val="C00000"/>
          <w:sz w:val="36"/>
          <w:szCs w:val="36"/>
          <w:u w:val="single"/>
        </w:rPr>
      </w:pPr>
      <w:r>
        <w:rPr>
          <w:noProof/>
          <w:lang w:eastAsia="ru-RU"/>
        </w:rPr>
        <w:drawing>
          <wp:inline distT="0" distB="0" distL="0" distR="0">
            <wp:extent cx="5382895" cy="7617460"/>
            <wp:effectExtent l="19050" t="0" r="8255" b="0"/>
            <wp:docPr id="1" name="Рисунок 1" descr="http://chstrana.detkin-club.ru/images/custom_1/1_5ac7c3ec41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strana.detkin-club.ru/images/custom_1/1_5ac7c3ec41cda.jpg"/>
                    <pic:cNvPicPr>
                      <a:picLocks noChangeAspect="1" noChangeArrowheads="1"/>
                    </pic:cNvPicPr>
                  </pic:nvPicPr>
                  <pic:blipFill>
                    <a:blip r:embed="rId4" cstate="print"/>
                    <a:srcRect/>
                    <a:stretch>
                      <a:fillRect/>
                    </a:stretch>
                  </pic:blipFill>
                  <pic:spPr bwMode="auto">
                    <a:xfrm>
                      <a:off x="0" y="0"/>
                      <a:ext cx="5382895" cy="7617460"/>
                    </a:xfrm>
                    <a:prstGeom prst="rect">
                      <a:avLst/>
                    </a:prstGeom>
                    <a:noFill/>
                    <a:ln w="9525">
                      <a:noFill/>
                      <a:miter lim="800000"/>
                      <a:headEnd/>
                      <a:tailEnd/>
                    </a:ln>
                  </pic:spPr>
                </pic:pic>
              </a:graphicData>
            </a:graphic>
          </wp:inline>
        </w:drawing>
      </w:r>
    </w:p>
    <w:p w:rsidR="0087450B" w:rsidRDefault="0087450B" w:rsidP="009C6E27">
      <w:pPr>
        <w:jc w:val="center"/>
        <w:rPr>
          <w:rFonts w:ascii="Times New Roman" w:hAnsi="Times New Roman" w:cs="Times New Roman"/>
          <w:b/>
          <w:color w:val="C00000"/>
          <w:sz w:val="36"/>
          <w:szCs w:val="36"/>
          <w:u w:val="single"/>
        </w:rPr>
      </w:pPr>
    </w:p>
    <w:p w:rsidR="0087450B" w:rsidRDefault="0087450B" w:rsidP="009C6E27">
      <w:pPr>
        <w:jc w:val="center"/>
        <w:rPr>
          <w:rFonts w:ascii="Times New Roman" w:hAnsi="Times New Roman" w:cs="Times New Roman"/>
          <w:b/>
          <w:color w:val="C00000"/>
          <w:sz w:val="36"/>
          <w:szCs w:val="36"/>
          <w:u w:val="single"/>
        </w:rPr>
      </w:pPr>
    </w:p>
    <w:p w:rsidR="0087450B" w:rsidRDefault="0087450B" w:rsidP="009C6E27">
      <w:pPr>
        <w:jc w:val="center"/>
        <w:rPr>
          <w:rFonts w:ascii="Times New Roman" w:hAnsi="Times New Roman" w:cs="Times New Roman"/>
          <w:b/>
          <w:color w:val="C00000"/>
          <w:sz w:val="36"/>
          <w:szCs w:val="36"/>
          <w:u w:val="single"/>
        </w:rPr>
      </w:pPr>
    </w:p>
    <w:p w:rsidR="0087450B" w:rsidRDefault="0087450B" w:rsidP="009C6E27">
      <w:pPr>
        <w:jc w:val="center"/>
        <w:rPr>
          <w:rFonts w:ascii="Times New Roman" w:hAnsi="Times New Roman" w:cs="Times New Roman"/>
          <w:b/>
          <w:color w:val="C00000"/>
          <w:sz w:val="36"/>
          <w:szCs w:val="36"/>
          <w:u w:val="single"/>
        </w:rPr>
      </w:pPr>
    </w:p>
    <w:p w:rsidR="009C6E27" w:rsidRPr="00CA6C6F" w:rsidRDefault="009C6E27" w:rsidP="009C6E27">
      <w:pPr>
        <w:jc w:val="center"/>
        <w:rPr>
          <w:rFonts w:ascii="Times New Roman" w:hAnsi="Times New Roman" w:cs="Times New Roman"/>
          <w:b/>
          <w:color w:val="C00000"/>
          <w:sz w:val="36"/>
          <w:szCs w:val="36"/>
          <w:u w:val="single"/>
        </w:rPr>
      </w:pPr>
      <w:r w:rsidRPr="00CA6C6F">
        <w:rPr>
          <w:rFonts w:ascii="Times New Roman" w:hAnsi="Times New Roman" w:cs="Times New Roman"/>
          <w:b/>
          <w:color w:val="C00000"/>
          <w:sz w:val="36"/>
          <w:szCs w:val="36"/>
          <w:u w:val="single"/>
        </w:rPr>
        <w:lastRenderedPageBreak/>
        <w:t>Консультация для родителей "Организация питания дома и в детском саду"</w:t>
      </w:r>
    </w:p>
    <w:p w:rsidR="009C6E27" w:rsidRPr="009C6E27" w:rsidRDefault="009C6E27" w:rsidP="009C6E27">
      <w:pPr>
        <w:rPr>
          <w:rFonts w:ascii="Times New Roman" w:hAnsi="Times New Roman" w:cs="Times New Roman"/>
          <w:b/>
          <w:sz w:val="28"/>
          <w:szCs w:val="28"/>
        </w:rPr>
      </w:pP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Организация питания в ДОУ</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Одним из важных факторов здоровья ребенка является организация рационального питания и отражение ее в воспитательно-образовательном процессе.</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Транспортирование пищевых продуктов осуществляется специальным автотранспортом поставщиков.</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В детском саду организовано 4-х разовое питание. В меню каждый день включена суточная норма молока, сливочного и растительного масла сахара,</w:t>
      </w:r>
      <w:r w:rsidRPr="009C6E27">
        <w:rPr>
          <w:rFonts w:ascii="Times New Roman" w:hAnsi="Times New Roman" w:cs="Times New Roman"/>
          <w:b/>
          <w:bCs/>
          <w:sz w:val="28"/>
          <w:szCs w:val="28"/>
        </w:rPr>
        <w:t> </w:t>
      </w:r>
      <w:r w:rsidRPr="009C6E27">
        <w:rPr>
          <w:rFonts w:ascii="Times New Roman" w:hAnsi="Times New Roman" w:cs="Times New Roman"/>
          <w:sz w:val="28"/>
          <w:szCs w:val="28"/>
        </w:rPr>
        <w:t>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Одна из главных задач, решаемых в ДОУ, – это обеспечение конституционного права каждого ребенка на охрану его жизни и здоровья.</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xml:space="preserve">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w:t>
      </w:r>
      <w:r w:rsidRPr="009C6E27">
        <w:rPr>
          <w:rFonts w:ascii="Times New Roman" w:hAnsi="Times New Roman" w:cs="Times New Roman"/>
          <w:sz w:val="28"/>
          <w:szCs w:val="28"/>
        </w:rPr>
        <w:lastRenderedPageBreak/>
        <w:t>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а также полуфабрикаты промышленного производства для питания детей.</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w:t>
      </w:r>
    </w:p>
    <w:p w:rsidR="009C6E27" w:rsidRPr="009C6E27" w:rsidRDefault="009C6E27" w:rsidP="00CA6C6F">
      <w:pPr>
        <w:jc w:val="both"/>
        <w:rPr>
          <w:rFonts w:ascii="Times New Roman" w:hAnsi="Times New Roman" w:cs="Times New Roman"/>
          <w:sz w:val="28"/>
          <w:szCs w:val="28"/>
        </w:rPr>
      </w:pPr>
      <w:bookmarkStart w:id="0" w:name="_GoBack"/>
      <w:bookmarkEnd w:id="0"/>
      <w:r w:rsidRPr="009C6E27">
        <w:rPr>
          <w:rFonts w:ascii="Times New Roman" w:hAnsi="Times New Roman" w:cs="Times New Roman"/>
          <w:b/>
          <w:bCs/>
          <w:sz w:val="28"/>
          <w:szCs w:val="28"/>
        </w:rPr>
        <w:t>Основные принципы организации питания в ДОУ следующие:</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xml:space="preserve"> - Соответствие энергетической ценности рациона </w:t>
      </w:r>
      <w:proofErr w:type="spellStart"/>
      <w:r w:rsidRPr="009C6E27">
        <w:rPr>
          <w:rFonts w:ascii="Times New Roman" w:hAnsi="Times New Roman" w:cs="Times New Roman"/>
          <w:sz w:val="28"/>
          <w:szCs w:val="28"/>
        </w:rPr>
        <w:t>энергозатратам</w:t>
      </w:r>
      <w:proofErr w:type="spellEnd"/>
      <w:r w:rsidRPr="009C6E27">
        <w:rPr>
          <w:rFonts w:ascii="Times New Roman" w:hAnsi="Times New Roman" w:cs="Times New Roman"/>
          <w:sz w:val="28"/>
          <w:szCs w:val="28"/>
        </w:rPr>
        <w:t xml:space="preserve"> ребенка.</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Сбалансированность в рационе всех заменимых и незаменимых пищевых веществ.</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Максимальное разнообразие продуктов и блюд, обеспечивающих сбалансированность рациона.</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Оптимальный режим питания, обстановка, формирующая у детей навыки культуры приема пищи. </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Контроль за фактическим питанием и санитарно-гигиеническим состоянием пищеблока осуществляется медицинскими работниками ДОУ.</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Общее санитарно-гигиеническое состояние дошкольного учреж</w:t>
      </w:r>
      <w:r w:rsidRPr="009C6E27">
        <w:rPr>
          <w:rFonts w:ascii="Times New Roman" w:hAnsi="Times New Roman" w:cs="Times New Roman"/>
          <w:sz w:val="28"/>
          <w:szCs w:val="28"/>
        </w:rPr>
        <w:softHyphen/>
        <w:t>дения соответствует требованиям Госсанэпиднадзора: питьевой, световой и воздушный режимы соответствуют нормам.</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9C6E27" w:rsidRDefault="009C6E27" w:rsidP="00CA6C6F">
      <w:pPr>
        <w:jc w:val="both"/>
        <w:rPr>
          <w:rFonts w:ascii="Times New Roman" w:hAnsi="Times New Roman" w:cs="Times New Roman"/>
          <w:b/>
          <w:bCs/>
          <w:sz w:val="28"/>
          <w:szCs w:val="28"/>
        </w:rPr>
      </w:pPr>
    </w:p>
    <w:p w:rsidR="009C6E27" w:rsidRDefault="009C6E27" w:rsidP="00CA6C6F">
      <w:pPr>
        <w:jc w:val="both"/>
        <w:rPr>
          <w:rFonts w:ascii="Times New Roman" w:hAnsi="Times New Roman" w:cs="Times New Roman"/>
          <w:b/>
          <w:bCs/>
          <w:sz w:val="28"/>
          <w:szCs w:val="28"/>
        </w:rPr>
      </w:pP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t>Поговорим о питании дошкольников. Советы родителям</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w:t>
      </w:r>
      <w:r w:rsidRPr="009C6E27">
        <w:rPr>
          <w:rFonts w:ascii="Times New Roman" w:hAnsi="Times New Roman" w:cs="Times New Roman"/>
          <w:sz w:val="28"/>
          <w:szCs w:val="28"/>
        </w:rPr>
        <w:lastRenderedPageBreak/>
        <w:t xml:space="preserve">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9C6E27">
        <w:rPr>
          <w:rFonts w:ascii="Times New Roman" w:hAnsi="Times New Roman" w:cs="Times New Roman"/>
          <w:sz w:val="28"/>
          <w:szCs w:val="28"/>
        </w:rPr>
        <w:t>холецистохолангиты</w:t>
      </w:r>
      <w:proofErr w:type="spellEnd"/>
      <w:r w:rsidRPr="009C6E27">
        <w:rPr>
          <w:rFonts w:ascii="Times New Roman" w:hAnsi="Times New Roman" w:cs="Times New Roman"/>
          <w:sz w:val="28"/>
          <w:szCs w:val="28"/>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9C6E27" w:rsidRPr="009C6E27" w:rsidRDefault="009C6E27" w:rsidP="00CA6C6F">
      <w:pPr>
        <w:jc w:val="center"/>
        <w:rPr>
          <w:rFonts w:ascii="Times New Roman" w:hAnsi="Times New Roman" w:cs="Times New Roman"/>
          <w:sz w:val="28"/>
          <w:szCs w:val="28"/>
        </w:rPr>
      </w:pPr>
      <w:r w:rsidRPr="009C6E27">
        <w:rPr>
          <w:rFonts w:ascii="Times New Roman" w:hAnsi="Times New Roman" w:cs="Times New Roman"/>
          <w:b/>
          <w:bCs/>
          <w:sz w:val="28"/>
          <w:szCs w:val="28"/>
        </w:rPr>
        <w:t>Чем кормить детей дома?</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спазмируется желчный пузырь и не выходит желчь для переваривания пищи. Мама считает, что у него плохой аппетит, но ведь нельзя его отпустить из дома голодным! И насильственное кормление продолжается!</w:t>
      </w:r>
    </w:p>
    <w:p w:rsidR="009C6E27" w:rsidRPr="009C6E27" w:rsidRDefault="009C6E27" w:rsidP="00CA6C6F">
      <w:pPr>
        <w:jc w:val="center"/>
        <w:rPr>
          <w:rFonts w:ascii="Times New Roman" w:hAnsi="Times New Roman" w:cs="Times New Roman"/>
          <w:sz w:val="28"/>
          <w:szCs w:val="28"/>
        </w:rPr>
      </w:pPr>
      <w:r w:rsidRPr="009C6E27">
        <w:rPr>
          <w:rFonts w:ascii="Times New Roman" w:hAnsi="Times New Roman" w:cs="Times New Roman"/>
          <w:b/>
          <w:bCs/>
          <w:sz w:val="28"/>
          <w:szCs w:val="28"/>
        </w:rPr>
        <w:t>Несколько слов об аппетите</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w:t>
      </w:r>
      <w:r w:rsidRPr="009C6E27">
        <w:rPr>
          <w:rFonts w:ascii="Times New Roman" w:hAnsi="Times New Roman" w:cs="Times New Roman"/>
          <w:sz w:val="28"/>
          <w:szCs w:val="28"/>
        </w:rPr>
        <w:lastRenderedPageBreak/>
        <w:t>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w:t>
      </w:r>
      <w:r w:rsidRPr="009C6E27">
        <w:rPr>
          <w:rFonts w:ascii="Times New Roman" w:hAnsi="Times New Roman" w:cs="Times New Roman"/>
          <w:b/>
          <w:bCs/>
          <w:sz w:val="28"/>
          <w:szCs w:val="28"/>
        </w:rPr>
        <w:t>Почему важно не спешить во время еды?</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t>Почему надо избегать перекармливания?</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Аппетит снижается и у перекормленных детей. Их бесконечно пичкают всякими вкусными яствами. Они не знают чувства голода, а следовательно, не знают положительных эмоций при его утолении. Оказывается, чувство голода, конечно, не хроническое и утоляемое, даже полезно.</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t xml:space="preserve">Откажитесь от </w:t>
      </w:r>
      <w:proofErr w:type="spellStart"/>
      <w:r w:rsidRPr="009C6E27">
        <w:rPr>
          <w:rFonts w:ascii="Times New Roman" w:hAnsi="Times New Roman" w:cs="Times New Roman"/>
          <w:b/>
          <w:bCs/>
          <w:sz w:val="28"/>
          <w:szCs w:val="28"/>
        </w:rPr>
        <w:t>фаст-фуда</w:t>
      </w:r>
      <w:proofErr w:type="spellEnd"/>
      <w:r w:rsidRPr="009C6E27">
        <w:rPr>
          <w:rFonts w:ascii="Times New Roman" w:hAnsi="Times New Roman" w:cs="Times New Roman"/>
          <w:b/>
          <w:bCs/>
          <w:sz w:val="28"/>
          <w:szCs w:val="28"/>
        </w:rPr>
        <w:t>!</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w:t>
      </w:r>
      <w:proofErr w:type="spellStart"/>
      <w:r w:rsidRPr="009C6E27">
        <w:rPr>
          <w:rFonts w:ascii="Times New Roman" w:hAnsi="Times New Roman" w:cs="Times New Roman"/>
          <w:sz w:val="28"/>
          <w:szCs w:val="28"/>
        </w:rPr>
        <w:t>фаст-фуда</w:t>
      </w:r>
      <w:proofErr w:type="spellEnd"/>
      <w:r w:rsidRPr="009C6E27">
        <w:rPr>
          <w:rFonts w:ascii="Times New Roman" w:hAnsi="Times New Roman" w:cs="Times New Roman"/>
          <w:sz w:val="28"/>
          <w:szCs w:val="28"/>
        </w:rPr>
        <w:t xml:space="preserve">», например чипсы, достаточно калорийны, за счет </w:t>
      </w:r>
      <w:r w:rsidRPr="009C6E27">
        <w:rPr>
          <w:rFonts w:ascii="Times New Roman" w:hAnsi="Times New Roman" w:cs="Times New Roman"/>
          <w:sz w:val="28"/>
          <w:szCs w:val="28"/>
        </w:rPr>
        <w:lastRenderedPageBreak/>
        <w:t>чего подавляют активность</w:t>
      </w:r>
      <w:r w:rsidR="00CA6C6F">
        <w:rPr>
          <w:rFonts w:ascii="Times New Roman" w:hAnsi="Times New Roman" w:cs="Times New Roman"/>
          <w:sz w:val="28"/>
          <w:szCs w:val="28"/>
        </w:rPr>
        <w:t xml:space="preserve"> </w:t>
      </w:r>
      <w:r w:rsidRPr="009C6E27">
        <w:rPr>
          <w:rFonts w:ascii="Times New Roman" w:hAnsi="Times New Roman" w:cs="Times New Roman"/>
          <w:sz w:val="28"/>
          <w:szCs w:val="28"/>
        </w:rPr>
        <w:t>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9C6E27">
        <w:rPr>
          <w:rFonts w:ascii="Times New Roman" w:hAnsi="Times New Roman" w:cs="Times New Roman"/>
          <w:sz w:val="28"/>
          <w:szCs w:val="28"/>
        </w:rPr>
        <w:b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9C6E27" w:rsidRPr="009C6E27" w:rsidRDefault="009C6E27" w:rsidP="00CA6C6F">
      <w:pPr>
        <w:jc w:val="center"/>
        <w:rPr>
          <w:rFonts w:ascii="Times New Roman" w:hAnsi="Times New Roman" w:cs="Times New Roman"/>
          <w:sz w:val="28"/>
          <w:szCs w:val="28"/>
        </w:rPr>
      </w:pPr>
      <w:r w:rsidRPr="009C6E27">
        <w:rPr>
          <w:rFonts w:ascii="Times New Roman" w:hAnsi="Times New Roman" w:cs="Times New Roman"/>
          <w:b/>
          <w:bCs/>
          <w:sz w:val="28"/>
          <w:szCs w:val="28"/>
        </w:rPr>
        <w:t>Основные принципы питания дошкольников</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Принципы питания остаются неизменными на протяжении всей жизни человека.</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t>Во-первых</w:t>
      </w:r>
      <w:r w:rsidRPr="009C6E27">
        <w:rPr>
          <w:rFonts w:ascii="Times New Roman" w:hAnsi="Times New Roman" w:cs="Times New Roman"/>
          <w:sz w:val="28"/>
          <w:szCs w:val="28"/>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t>Во-вторых</w:t>
      </w:r>
      <w:r w:rsidRPr="009C6E27">
        <w:rPr>
          <w:rFonts w:ascii="Times New Roman" w:hAnsi="Times New Roman" w:cs="Times New Roman"/>
          <w:sz w:val="28"/>
          <w:szCs w:val="28"/>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t>В-третьих</w:t>
      </w:r>
      <w:r w:rsidRPr="009C6E27">
        <w:rPr>
          <w:rFonts w:ascii="Times New Roman" w:hAnsi="Times New Roman" w:cs="Times New Roman"/>
          <w:sz w:val="28"/>
          <w:szCs w:val="28"/>
        </w:rPr>
        <w:t>,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lastRenderedPageBreak/>
        <w:t>В-четвертых</w:t>
      </w:r>
      <w:r w:rsidRPr="009C6E27">
        <w:rPr>
          <w:rFonts w:ascii="Times New Roman" w:hAnsi="Times New Roman" w:cs="Times New Roman"/>
          <w:sz w:val="28"/>
          <w:szCs w:val="28"/>
        </w:rPr>
        <w:t>, пища должна химически "щадить" ребенка. Жареное не рекомендуется детям до 6 лет, но многие врачи рекомендуют расширять эти границы максимально.</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t>В-пятых</w:t>
      </w:r>
      <w:r w:rsidRPr="009C6E27">
        <w:rPr>
          <w:rFonts w:ascii="Times New Roman" w:hAnsi="Times New Roman" w:cs="Times New Roman"/>
          <w:sz w:val="28"/>
          <w:szCs w:val="28"/>
        </w:rPr>
        <w:t>, для сбалансированного и полноценного питания необходимо ежедневно включать в детский рацион молочные продукты, фрукты и овощи.</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t>В-шестых</w:t>
      </w:r>
      <w:r w:rsidRPr="009C6E27">
        <w:rPr>
          <w:rFonts w:ascii="Times New Roman" w:hAnsi="Times New Roman" w:cs="Times New Roman"/>
          <w:sz w:val="28"/>
          <w:szCs w:val="28"/>
        </w:rPr>
        <w:t>, соблюдать режим питания. Перерыв между приемами пищи должен составлять не более 3–4 часов и не менее полутора часов.</w:t>
      </w:r>
      <w:r w:rsidRPr="009C6E27">
        <w:rPr>
          <w:rFonts w:ascii="Times New Roman" w:hAnsi="Times New Roman" w:cs="Times New Roman"/>
          <w:sz w:val="28"/>
          <w:szCs w:val="28"/>
        </w:rPr>
        <w:br/>
      </w:r>
      <w:r w:rsidRPr="009C6E27">
        <w:rPr>
          <w:rFonts w:ascii="Times New Roman" w:hAnsi="Times New Roman" w:cs="Times New Roman"/>
          <w:b/>
          <w:bCs/>
          <w:sz w:val="28"/>
          <w:szCs w:val="28"/>
        </w:rPr>
        <w:t>Ну и конечно же, ребенок должен есть с аппетитом и не переедать!</w:t>
      </w:r>
      <w:r w:rsidRPr="009C6E27">
        <w:rPr>
          <w:rFonts w:ascii="Times New Roman" w:hAnsi="Times New Roman" w:cs="Times New Roman"/>
          <w:b/>
          <w:bCs/>
          <w:sz w:val="28"/>
          <w:szCs w:val="28"/>
        </w:rPr>
        <w:br/>
      </w:r>
      <w:r w:rsidRPr="009C6E27">
        <w:rPr>
          <w:rFonts w:ascii="Times New Roman" w:hAnsi="Times New Roman" w:cs="Times New Roman"/>
          <w:sz w:val="28"/>
          <w:szCs w:val="28"/>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t>Рацион дошкольника: рекомендации родителям</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t>Принципы детского питания</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w:t>
      </w:r>
      <w:r w:rsidRPr="009C6E27">
        <w:rPr>
          <w:rFonts w:ascii="Times New Roman" w:hAnsi="Times New Roman" w:cs="Times New Roman"/>
          <w:sz w:val="28"/>
          <w:szCs w:val="28"/>
        </w:rPr>
        <w:br/>
        <w:t>Для организации правильного питания дошкольников родителям следует руководствоваться следующими принципами:</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 адекватная энергетическая ценность,</w:t>
      </w:r>
      <w:r w:rsidRPr="009C6E27">
        <w:rPr>
          <w:rFonts w:ascii="Times New Roman" w:hAnsi="Times New Roman" w:cs="Times New Roman"/>
          <w:sz w:val="28"/>
          <w:szCs w:val="28"/>
        </w:rPr>
        <w:br/>
        <w:t>          — сбалансированность пищевых факторов,</w:t>
      </w:r>
      <w:r w:rsidRPr="009C6E27">
        <w:rPr>
          <w:rFonts w:ascii="Times New Roman" w:hAnsi="Times New Roman" w:cs="Times New Roman"/>
          <w:sz w:val="28"/>
          <w:szCs w:val="28"/>
        </w:rPr>
        <w:br/>
        <w:t>          — соблюдение режима питания.</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На столе должна быть разнообразная и вкусная пища, приготовленная с соблюдением санитарных норм.</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sz w:val="28"/>
          <w:szCs w:val="28"/>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t>Можно и нельзя: </w:t>
      </w:r>
      <w:r w:rsidRPr="009C6E27">
        <w:rPr>
          <w:rFonts w:ascii="Times New Roman" w:hAnsi="Times New Roman" w:cs="Times New Roman"/>
          <w:sz w:val="28"/>
          <w:szCs w:val="28"/>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9C6E27">
        <w:rPr>
          <w:rFonts w:ascii="Times New Roman" w:hAnsi="Times New Roman" w:cs="Times New Roman"/>
          <w:sz w:val="28"/>
          <w:szCs w:val="28"/>
        </w:rPr>
        <w:br/>
        <w:t xml:space="preserve">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 Вопреки распространенному мнению, </w:t>
      </w:r>
      <w:r w:rsidRPr="009C6E27">
        <w:rPr>
          <w:rFonts w:ascii="Times New Roman" w:hAnsi="Times New Roman" w:cs="Times New Roman"/>
          <w:sz w:val="28"/>
          <w:szCs w:val="28"/>
        </w:rPr>
        <w:lastRenderedPageBreak/>
        <w:t>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t>Что и сколько: </w:t>
      </w:r>
      <w:r w:rsidRPr="009C6E27">
        <w:rPr>
          <w:rFonts w:ascii="Times New Roman" w:hAnsi="Times New Roman" w:cs="Times New Roman"/>
          <w:sz w:val="28"/>
          <w:szCs w:val="28"/>
        </w:rP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t>Соблюдаем режим: </w:t>
      </w:r>
      <w:r w:rsidRPr="009C6E27">
        <w:rPr>
          <w:rFonts w:ascii="Times New Roman" w:hAnsi="Times New Roman" w:cs="Times New Roman"/>
          <w:sz w:val="28"/>
          <w:szCs w:val="28"/>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w:t>
      </w:r>
      <w:r w:rsidR="00CA6C6F">
        <w:rPr>
          <w:rFonts w:ascii="Times New Roman" w:hAnsi="Times New Roman" w:cs="Times New Roman"/>
          <w:sz w:val="28"/>
          <w:szCs w:val="28"/>
        </w:rPr>
        <w:t xml:space="preserve">  </w:t>
      </w:r>
      <w:r w:rsidRPr="009C6E27">
        <w:rPr>
          <w:rFonts w:ascii="Times New Roman" w:hAnsi="Times New Roman" w:cs="Times New Roman"/>
          <w:sz w:val="28"/>
          <w:szCs w:val="28"/>
        </w:rPr>
        <w:t>ухудшается аппетит, он не успевает проголодаться.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 − на полдник и 20 % − на ужин.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t>Желания и безопасность: </w:t>
      </w:r>
      <w:r w:rsidRPr="009C6E27">
        <w:rPr>
          <w:rFonts w:ascii="Times New Roman" w:hAnsi="Times New Roman" w:cs="Times New Roman"/>
          <w:sz w:val="28"/>
          <w:szCs w:val="28"/>
        </w:rPr>
        <w:t xml:space="preserve">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w:t>
      </w:r>
      <w:r w:rsidRPr="009C6E27">
        <w:rPr>
          <w:rFonts w:ascii="Times New Roman" w:hAnsi="Times New Roman" w:cs="Times New Roman"/>
          <w:sz w:val="28"/>
          <w:szCs w:val="28"/>
        </w:rPr>
        <w:lastRenderedPageBreak/>
        <w:t>малыш не подавился. 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  </w:t>
      </w:r>
    </w:p>
    <w:p w:rsidR="009C6E27" w:rsidRPr="009C6E27" w:rsidRDefault="009C6E27" w:rsidP="00CA6C6F">
      <w:pPr>
        <w:jc w:val="both"/>
        <w:rPr>
          <w:rFonts w:ascii="Times New Roman" w:hAnsi="Times New Roman" w:cs="Times New Roman"/>
          <w:sz w:val="28"/>
          <w:szCs w:val="28"/>
        </w:rPr>
      </w:pPr>
      <w:r w:rsidRPr="009C6E27">
        <w:rPr>
          <w:rFonts w:ascii="Times New Roman" w:hAnsi="Times New Roman" w:cs="Times New Roman"/>
          <w:b/>
          <w:bCs/>
          <w:sz w:val="28"/>
          <w:szCs w:val="28"/>
        </w:rPr>
        <w:t>Завершающий штрих:</w:t>
      </w:r>
      <w:r w:rsidRPr="009C6E27">
        <w:rPr>
          <w:rFonts w:ascii="Times New Roman" w:hAnsi="Times New Roman" w:cs="Times New Roman"/>
          <w:sz w:val="28"/>
          <w:szCs w:val="28"/>
        </w:rPr>
        <w:t>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E92F97" w:rsidRPr="009C6E27" w:rsidRDefault="00E92F97">
      <w:pPr>
        <w:rPr>
          <w:rFonts w:ascii="Times New Roman" w:hAnsi="Times New Roman" w:cs="Times New Roman"/>
          <w:sz w:val="28"/>
          <w:szCs w:val="28"/>
        </w:rPr>
      </w:pPr>
    </w:p>
    <w:sectPr w:rsidR="00E92F97" w:rsidRPr="009C6E27" w:rsidSect="00B84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C6E27"/>
    <w:rsid w:val="0087450B"/>
    <w:rsid w:val="009C6E27"/>
    <w:rsid w:val="00B84723"/>
    <w:rsid w:val="00CA6C6F"/>
    <w:rsid w:val="00E92F97"/>
    <w:rsid w:val="00FC5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4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436271">
      <w:bodyDiv w:val="1"/>
      <w:marLeft w:val="0"/>
      <w:marRight w:val="0"/>
      <w:marTop w:val="0"/>
      <w:marBottom w:val="0"/>
      <w:divBdr>
        <w:top w:val="none" w:sz="0" w:space="0" w:color="auto"/>
        <w:left w:val="none" w:sz="0" w:space="0" w:color="auto"/>
        <w:bottom w:val="none" w:sz="0" w:space="0" w:color="auto"/>
        <w:right w:val="none" w:sz="0" w:space="0" w:color="auto"/>
      </w:divBdr>
    </w:div>
    <w:div w:id="10070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2610</Words>
  <Characters>14883</Characters>
  <Application>Microsoft Office Word</Application>
  <DocSecurity>0</DocSecurity>
  <Lines>124</Lines>
  <Paragraphs>34</Paragraphs>
  <ScaleCrop>false</ScaleCrop>
  <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4</cp:revision>
  <dcterms:created xsi:type="dcterms:W3CDTF">2019-04-19T16:36:00Z</dcterms:created>
  <dcterms:modified xsi:type="dcterms:W3CDTF">2020-04-23T23:28:00Z</dcterms:modified>
</cp:coreProperties>
</file>